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03" w:rsidRPr="00274951" w:rsidRDefault="00083E03" w:rsidP="00274951">
      <w:pPr>
        <w:widowControl w:val="0"/>
        <w:autoSpaceDE w:val="0"/>
        <w:autoSpaceDN w:val="0"/>
        <w:adjustRightInd w:val="0"/>
        <w:spacing w:before="42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Титульный лист годового отчета эмитента </w:t>
      </w:r>
    </w:p>
    <w:p w:rsidR="00083E03" w:rsidRPr="00274951" w:rsidRDefault="00083E03" w:rsidP="00274951">
      <w:pPr>
        <w:widowControl w:val="0"/>
        <w:autoSpaceDE w:val="0"/>
        <w:autoSpaceDN w:val="0"/>
        <w:adjustRightInd w:val="0"/>
        <w:spacing w:before="42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эмиссионных ценных бумаг</w:t>
      </w:r>
    </w:p>
    <w:p w:rsidR="00083E03" w:rsidRPr="00274951" w:rsidRDefault="00083E03" w:rsidP="00274951">
      <w:pPr>
        <w:widowControl w:val="0"/>
        <w:autoSpaceDE w:val="0"/>
        <w:autoSpaceDN w:val="0"/>
        <w:adjustRightInd w:val="0"/>
        <w:spacing w:before="420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Утверждение годового отчета уставом не предусмотрено</w:t>
      </w:r>
    </w:p>
    <w:p w:rsidR="00083E03" w:rsidRPr="00274951" w:rsidRDefault="00083E03" w:rsidP="00274951">
      <w:pPr>
        <w:widowControl w:val="0"/>
        <w:adjustRightInd w:val="0"/>
        <w:spacing w:before="420"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274951">
        <w:rPr>
          <w:rFonts w:ascii="Times New Roman" w:hAnsi="Times New Roman"/>
          <w:b/>
          <w:bCs/>
          <w:sz w:val="40"/>
          <w:szCs w:val="40"/>
          <w:lang w:eastAsia="ru-RU"/>
        </w:rPr>
        <w:t>ГОДОВОЙ  О Т Ч Е Т</w:t>
      </w:r>
    </w:p>
    <w:p w:rsidR="00083E03" w:rsidRPr="00274951" w:rsidRDefault="00083E03" w:rsidP="00274951">
      <w:pPr>
        <w:widowControl w:val="0"/>
        <w:adjustRightInd w:val="0"/>
        <w:spacing w:before="600"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7495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Открытое акционерное общество "Заинский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завод металлоконструкций - Тимер</w:t>
      </w:r>
      <w:r w:rsidRPr="0027495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"</w:t>
      </w:r>
    </w:p>
    <w:p w:rsidR="00083E03" w:rsidRPr="00274951" w:rsidRDefault="00083E03" w:rsidP="00274951">
      <w:pPr>
        <w:widowControl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7495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Код эмитента: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1-01-55591</w:t>
      </w:r>
      <w:r w:rsidRPr="0027495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-D</w:t>
      </w:r>
    </w:p>
    <w:p w:rsidR="00083E03" w:rsidRPr="00274951" w:rsidRDefault="00083E03" w:rsidP="00274951">
      <w:pPr>
        <w:widowControl w:val="0"/>
        <w:adjustRightInd w:val="0"/>
        <w:spacing w:before="360"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274951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за </w:t>
      </w:r>
      <w:smartTag w:uri="urn:schemas-microsoft-com:office:smarttags" w:element="metricconverter">
        <w:smartTagPr>
          <w:attr w:name="ProductID" w:val="2009 г"/>
        </w:smartTagPr>
        <w:r w:rsidRPr="00274951">
          <w:rPr>
            <w:rFonts w:ascii="Times New Roman" w:hAnsi="Times New Roman"/>
            <w:b/>
            <w:bCs/>
            <w:sz w:val="32"/>
            <w:szCs w:val="32"/>
            <w:lang w:eastAsia="ru-RU"/>
          </w:rPr>
          <w:t>200</w:t>
        </w:r>
        <w:r>
          <w:rPr>
            <w:rFonts w:ascii="Times New Roman" w:hAnsi="Times New Roman"/>
            <w:b/>
            <w:bCs/>
            <w:sz w:val="32"/>
            <w:szCs w:val="32"/>
            <w:lang w:eastAsia="ru-RU"/>
          </w:rPr>
          <w:t>9</w:t>
        </w:r>
        <w:r w:rsidRPr="00274951">
          <w:rPr>
            <w:rFonts w:ascii="Times New Roman" w:hAnsi="Times New Roman"/>
            <w:b/>
            <w:bCs/>
            <w:sz w:val="32"/>
            <w:szCs w:val="32"/>
            <w:lang w:eastAsia="ru-RU"/>
          </w:rPr>
          <w:t xml:space="preserve"> г</w:t>
        </w:r>
      </w:smartTag>
    </w:p>
    <w:p w:rsidR="00083E03" w:rsidRPr="00274951" w:rsidRDefault="00083E03" w:rsidP="00274951">
      <w:pPr>
        <w:widowControl w:val="0"/>
        <w:adjustRightInd w:val="0"/>
        <w:spacing w:before="360"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Место нахождения: 423520, Россия, Республика Татарстан, г. Заинск, ул.Заводская,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21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br/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br/>
      </w:r>
    </w:p>
    <w:p w:rsidR="00083E03" w:rsidRPr="00274951" w:rsidRDefault="00083E03" w:rsidP="00274951">
      <w:pPr>
        <w:widowControl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>Информация, содержащаяся в настоящем годовом отчете, подлежит раскрытию в соответствии с законодательством Российской Федерации о ценных бумагах</w:t>
      </w:r>
    </w:p>
    <w:p w:rsidR="00083E03" w:rsidRPr="00274951" w:rsidRDefault="00083E03" w:rsidP="00274951">
      <w:pPr>
        <w:widowControl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widowControl w:val="0"/>
        <w:adjustRightInd w:val="0"/>
        <w:spacing w:before="72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</w:t>
      </w: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иректор                               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</w:t>
      </w: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</w:t>
      </w: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</w:t>
      </w: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Э</w:t>
      </w: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</w:t>
      </w: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Сафаев</w:t>
      </w: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</w:t>
      </w:r>
      <w:r w:rsidRPr="00274951">
        <w:rPr>
          <w:rFonts w:ascii="Times New Roman" w:hAnsi="Times New Roman"/>
          <w:sz w:val="24"/>
          <w:szCs w:val="24"/>
          <w:lang w:eastAsia="ru-RU"/>
        </w:rPr>
        <w:t xml:space="preserve">   Дата «08» июня 20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274951">
        <w:rPr>
          <w:rFonts w:ascii="Times New Roman" w:hAnsi="Times New Roman"/>
          <w:sz w:val="24"/>
          <w:szCs w:val="24"/>
          <w:lang w:eastAsia="ru-RU"/>
        </w:rPr>
        <w:t>0 года</w:t>
      </w:r>
    </w:p>
    <w:p w:rsidR="00083E03" w:rsidRPr="00274951" w:rsidRDefault="00083E03" w:rsidP="00274951">
      <w:pPr>
        <w:widowControl w:val="0"/>
        <w:adjustRightInd w:val="0"/>
        <w:spacing w:before="720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widowControl w:val="0"/>
        <w:adjustRightInd w:val="0"/>
        <w:spacing w:before="72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Главный бухгалтер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Т</w:t>
      </w: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Л</w:t>
      </w: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Мокина</w:t>
      </w: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274951">
        <w:rPr>
          <w:rFonts w:ascii="Times New Roman" w:hAnsi="Times New Roman"/>
          <w:sz w:val="24"/>
          <w:szCs w:val="24"/>
          <w:lang w:eastAsia="ru-RU"/>
        </w:rPr>
        <w:t>Дата «08» июня 20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274951">
        <w:rPr>
          <w:rFonts w:ascii="Times New Roman" w:hAnsi="Times New Roman"/>
          <w:sz w:val="24"/>
          <w:szCs w:val="24"/>
          <w:lang w:eastAsia="ru-RU"/>
        </w:rPr>
        <w:t>0 года</w:t>
      </w:r>
    </w:p>
    <w:p w:rsidR="00083E03" w:rsidRPr="00274951" w:rsidRDefault="00083E03" w:rsidP="00274951">
      <w:pPr>
        <w:widowControl w:val="0"/>
        <w:adjustRightInd w:val="0"/>
        <w:spacing w:before="36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                           (М.П.)</w:t>
      </w:r>
    </w:p>
    <w:p w:rsidR="00083E03" w:rsidRPr="00274951" w:rsidRDefault="00083E03" w:rsidP="00274951">
      <w:pPr>
        <w:widowControl w:val="0"/>
        <w:adjustRightInd w:val="0"/>
        <w:spacing w:before="360" w:after="0" w:line="240" w:lineRule="auto"/>
        <w:ind w:left="200"/>
        <w:rPr>
          <w:rFonts w:ascii="Times New Roman" w:hAnsi="Times New Roman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Контактное лицо: </w:t>
      </w:r>
      <w:r>
        <w:rPr>
          <w:rFonts w:ascii="Times New Roman" w:hAnsi="Times New Roman"/>
          <w:b/>
          <w:bCs/>
          <w:i/>
          <w:iCs/>
          <w:lang w:eastAsia="ru-RU"/>
        </w:rPr>
        <w:t>Сайфуллин Рафаэль Мударисович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i/>
          <w:iCs/>
          <w:lang w:eastAsia="ru-RU"/>
        </w:rPr>
        <w:t>Юрисконсульт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Телефон: 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8 - 85558 -</w:t>
      </w:r>
      <w:r>
        <w:rPr>
          <w:rFonts w:ascii="Times New Roman" w:hAnsi="Times New Roman"/>
          <w:b/>
          <w:bCs/>
          <w:i/>
          <w:iCs/>
          <w:lang w:eastAsia="ru-RU"/>
        </w:rPr>
        <w:t>7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-7</w:t>
      </w:r>
      <w:r>
        <w:rPr>
          <w:rFonts w:ascii="Times New Roman" w:hAnsi="Times New Roman"/>
          <w:b/>
          <w:bCs/>
          <w:i/>
          <w:iCs/>
          <w:lang w:eastAsia="ru-RU"/>
        </w:rPr>
        <w:t>4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-</w:t>
      </w:r>
      <w:r>
        <w:rPr>
          <w:rFonts w:ascii="Times New Roman" w:hAnsi="Times New Roman"/>
          <w:b/>
          <w:bCs/>
          <w:i/>
          <w:iCs/>
          <w:lang w:eastAsia="ru-RU"/>
        </w:rPr>
        <w:t>12</w:t>
      </w:r>
      <w:r w:rsidRPr="00274951">
        <w:rPr>
          <w:rFonts w:ascii="Times New Roman" w:hAnsi="Times New Roman"/>
          <w:sz w:val="24"/>
          <w:szCs w:val="24"/>
          <w:lang w:eastAsia="ru-RU"/>
        </w:rPr>
        <w:t xml:space="preserve">               Факс: 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8 - 85558 -</w:t>
      </w:r>
      <w:r>
        <w:rPr>
          <w:rFonts w:ascii="Times New Roman" w:hAnsi="Times New Roman"/>
          <w:b/>
          <w:bCs/>
          <w:i/>
          <w:iCs/>
          <w:lang w:eastAsia="ru-RU"/>
        </w:rPr>
        <w:t xml:space="preserve"> 7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-7</w:t>
      </w:r>
      <w:r>
        <w:rPr>
          <w:rFonts w:ascii="Times New Roman" w:hAnsi="Times New Roman"/>
          <w:b/>
          <w:bCs/>
          <w:i/>
          <w:iCs/>
          <w:lang w:eastAsia="ru-RU"/>
        </w:rPr>
        <w:t>4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-</w:t>
      </w:r>
      <w:r>
        <w:rPr>
          <w:rFonts w:ascii="Times New Roman" w:hAnsi="Times New Roman"/>
          <w:b/>
          <w:bCs/>
          <w:i/>
          <w:iCs/>
          <w:lang w:eastAsia="ru-RU"/>
        </w:rPr>
        <w:t>00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почты: 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zzmk</w:t>
      </w:r>
      <w:r w:rsidRPr="008B7CD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-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timer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@</w:t>
      </w:r>
      <w:r>
        <w:rPr>
          <w:rFonts w:ascii="Times New Roman" w:hAnsi="Times New Roman"/>
          <w:b/>
          <w:bCs/>
          <w:i/>
          <w:iCs/>
          <w:lang w:val="en-US" w:eastAsia="ru-RU"/>
        </w:rPr>
        <w:t>mail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.ru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Адрес страницы в сети интернет:  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www</w:t>
      </w:r>
      <w:r w:rsidRPr="00A3592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  <w:r w:rsidRPr="00A3592A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zzmktimer</w:t>
      </w:r>
      <w:r w:rsidRPr="00A3592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  <w:r w:rsidRPr="00A3592A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narod</w:t>
      </w:r>
      <w:r w:rsidRPr="00A3592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  <w:r w:rsidRPr="00A3592A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ru</w:t>
      </w:r>
    </w:p>
    <w:p w:rsidR="00083E03" w:rsidRPr="00274951" w:rsidRDefault="00083E03" w:rsidP="0027495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7495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Содержание годового отчета эмитента эмиссионных ценных бумаг</w:t>
      </w:r>
    </w:p>
    <w:p w:rsidR="00083E03" w:rsidRPr="00274951" w:rsidRDefault="00083E03" w:rsidP="0027495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74951">
        <w:rPr>
          <w:rFonts w:ascii="Times New Roman" w:hAnsi="Times New Roman"/>
          <w:b/>
          <w:bCs/>
          <w:sz w:val="28"/>
          <w:szCs w:val="28"/>
          <w:lang w:eastAsia="ru-RU"/>
        </w:rPr>
        <w:t>ОГЛАВЛЕНИЕ</w:t>
      </w: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1"/>
        <w:gridCol w:w="6921"/>
        <w:gridCol w:w="1182"/>
      </w:tblGrid>
      <w:tr w:rsidR="00083E03" w:rsidRPr="00E660DA" w:rsidTr="005C6D4C">
        <w:tc>
          <w:tcPr>
            <w:tcW w:w="888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№ разделов, подразделов</w:t>
            </w:r>
          </w:p>
        </w:tc>
        <w:tc>
          <w:tcPr>
            <w:tcW w:w="3512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Наименование разделов, подразделов, приложений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left="1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№, № страниц</w:t>
            </w:r>
          </w:p>
        </w:tc>
      </w:tr>
      <w:tr w:rsidR="00083E03" w:rsidRPr="00E660DA" w:rsidTr="005C6D4C">
        <w:trPr>
          <w:trHeight w:val="441"/>
        </w:trPr>
        <w:tc>
          <w:tcPr>
            <w:tcW w:w="888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12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 xml:space="preserve">Титульный лист годового отчета эмитента 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083E03" w:rsidRPr="00E660DA" w:rsidTr="005C6D4C">
        <w:trPr>
          <w:trHeight w:val="365"/>
        </w:trPr>
        <w:tc>
          <w:tcPr>
            <w:tcW w:w="888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12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Введение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val="en-US" w:eastAsia="ru-RU"/>
              </w:rPr>
              <w:t>I</w:t>
            </w:r>
          </w:p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512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Краткие сведения о лицах, входящих в состав органов управления эмитента, сведения о банковских счетах, об аудиторе, оценщике и о финансовом консультанте эмитента, а также об иных лицах, подписавших годовой отчет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</w:tr>
      <w:tr w:rsidR="00083E03" w:rsidRPr="00E660DA" w:rsidTr="005C6D4C">
        <w:trPr>
          <w:trHeight w:val="480"/>
        </w:trPr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3512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Лица, входящие в состав органов управления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083E03" w:rsidRPr="00E660DA" w:rsidTr="005C6D4C">
        <w:trPr>
          <w:trHeight w:val="376"/>
        </w:trPr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3512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Сведения о банковских счетах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083E03" w:rsidRPr="00E660DA" w:rsidTr="005C6D4C">
        <w:trPr>
          <w:trHeight w:val="757"/>
        </w:trPr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3512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Сведения об аудиторе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083E03" w:rsidRPr="00E660DA" w:rsidTr="005C6D4C">
        <w:trPr>
          <w:trHeight w:val="1016"/>
        </w:trPr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3512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Сведения об оценщике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083E03" w:rsidRPr="00E660DA" w:rsidTr="005C6D4C">
        <w:trPr>
          <w:trHeight w:val="495"/>
        </w:trPr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3512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Сведения о консультантах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1.6.</w:t>
            </w:r>
          </w:p>
        </w:tc>
        <w:tc>
          <w:tcPr>
            <w:tcW w:w="3512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Сведения об иных лицах, подписавших годовой отчет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val="en-US" w:eastAsia="ru-RU"/>
              </w:rPr>
              <w:t>II</w:t>
            </w:r>
          </w:p>
        </w:tc>
        <w:tc>
          <w:tcPr>
            <w:tcW w:w="3512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Основная информация о финансово-экономическом состоянии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9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3512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 xml:space="preserve">Показатели  финансово-экономической деятельности эмитента  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3512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Рыночная капитализация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3512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Обязательства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3512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Цели эмиссии и направления использования средств, полученных в результате размещения эмиссионных ценных бумаг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12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3512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Риски, связанные с приобретением размещенных эмиссионных ценных бумаг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12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val="en-US" w:eastAsia="ru-RU"/>
              </w:rPr>
              <w:t>III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7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Подробная информация об эмитенте</w:t>
            </w:r>
          </w:p>
        </w:tc>
        <w:tc>
          <w:tcPr>
            <w:tcW w:w="600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13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История создания и развитие эмитента</w:t>
            </w:r>
          </w:p>
        </w:tc>
        <w:tc>
          <w:tcPr>
            <w:tcW w:w="600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13</w:t>
            </w:r>
          </w:p>
        </w:tc>
      </w:tr>
      <w:tr w:rsidR="00083E03" w:rsidRPr="00E660DA" w:rsidTr="005C6D4C">
        <w:trPr>
          <w:trHeight w:val="343"/>
        </w:trPr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3.2.</w:t>
            </w:r>
          </w:p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12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Основная хозяйственная деятельность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14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3.3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Планы будущей деятельности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17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3.4.</w:t>
            </w:r>
          </w:p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Участие эмитента в промышленных, банковских и финансовых группах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17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3.5.</w:t>
            </w:r>
          </w:p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Дочерние и зависимые хозяйственные общества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17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3.6.</w:t>
            </w:r>
          </w:p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Состав, структура и стоимость основных средств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18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val="en-US" w:eastAsia="ru-RU"/>
              </w:rPr>
              <w:t>IV</w:t>
            </w:r>
          </w:p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7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Сведения о финансово-хозяйственной деятельности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19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4.1.</w:t>
            </w:r>
          </w:p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Результаты финансово-хозяйственной деятельности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19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4.2.</w:t>
            </w:r>
          </w:p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Ликвидность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4.3.</w:t>
            </w:r>
          </w:p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Размер и структура капитала и оборотных средств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val="en-US" w:eastAsia="ru-RU"/>
              </w:rPr>
              <w:t>V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7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Подробные сведения о лицах, входящих в состав органов управления эмитента, органов эмитента по контролю за его финансово-хозяйственной деятельностью, и краткие сведения о сотрудниках (работниках)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22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5.1.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Информация о лицах, входящих в состав органов управления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22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5.2.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Сведения о размере вознаграждения, льгот и/или компенсации расходов по каждому органу управления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23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5.3.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Данные о численности и обобщенные данные об образовании и о составе сотрудников (работников) эмитента, а также об изменении численности сотрудников (работников)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23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5.4.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Сведения о любых обязательствах эмитента перед сотрудниками, касающихся возможности их участия в уставном капитале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24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val="en-US" w:eastAsia="ru-RU"/>
              </w:rPr>
              <w:t>VI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Бухгалтерская отчетность эмитента и иная финансовая информация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24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6.1.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Годовая бухгалтерская отчетность эмитента и иная финансовая информация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24</w:t>
            </w:r>
          </w:p>
        </w:tc>
      </w:tr>
      <w:tr w:rsidR="00083E03" w:rsidRPr="00E660DA" w:rsidTr="005C6D4C">
        <w:trPr>
          <w:trHeight w:val="702"/>
        </w:trPr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6.2.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Квартальная бухгалтерская отчетность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24</w:t>
            </w:r>
          </w:p>
        </w:tc>
      </w:tr>
      <w:tr w:rsidR="00083E03" w:rsidRPr="00E660DA" w:rsidTr="005C6D4C">
        <w:trPr>
          <w:trHeight w:val="901"/>
        </w:trPr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6.3.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Сводная бухгалтерская отчетность эмитента за три последних завершенных финансовых года или за каждый завершенный финансовый год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24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6.4.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Сведения об учетной политике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24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6.5.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Сведения об общей сумме экспорта, а также о доле, которую составляет экспорт в общем объеме продаж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24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6.6.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Сведения о стоимости недвижимого имущества и существенных изменениях, произошедших в составе имущества эмитента после даты окончания последнего завершенного финансового года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24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6.7.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Сведения об участии эмитента в судебных процессах в случае, если такое участие  может существенно отразиться на финансово-хозяйственной деятельности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24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val="en-US" w:eastAsia="ru-RU"/>
              </w:rPr>
              <w:t>VII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Дополнительные сведения об эмитенте и о размещенных им  ценных эмиссионных бумагах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25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7.1.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Дополнительные сведения об эмитенте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25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7.2.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Сведения о каждой категории (типе) акций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26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7.3.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Сведения о предыдущих выпусках ценных эмиссионных бумаг эмитента, за исключением акций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26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7.4.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Сведения о лице, предоставившем обеспечение по облигациям выпуска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26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7.5.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Условия обеспечения исполнения обязательств по облигациям выпуска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26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7.6.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Сведения об организациях, осуществляющих учет прав на  ценные эмиссионные бумаги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26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7.7.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Сведения о законодательных актах, регулирующих вопросы импорта и экспорта капитала, которые могут повлиять на выплату дивидендов, процентов, и других платежей нерезидентам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27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7.8.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Описание порядка налогообложения по размещенным и размещаемым ценным эмиссионным бумагам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27</w:t>
            </w:r>
          </w:p>
        </w:tc>
      </w:tr>
      <w:tr w:rsidR="00083E03" w:rsidRPr="00E660DA" w:rsidTr="005C6D4C">
        <w:trPr>
          <w:trHeight w:val="882"/>
        </w:trPr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7.9.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Сведения об объявленных (начисленных) и о выплаченных дивидендах по акциям эмитента, а также о доходах по облигациям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27</w:t>
            </w:r>
          </w:p>
        </w:tc>
      </w:tr>
      <w:tr w:rsidR="00083E03" w:rsidRPr="00E660DA" w:rsidTr="005C6D4C">
        <w:trPr>
          <w:trHeight w:val="343"/>
        </w:trPr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7.10.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Иные сведения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27</w:t>
            </w:r>
          </w:p>
        </w:tc>
      </w:tr>
    </w:tbl>
    <w:p w:rsidR="00083E03" w:rsidRDefault="00083E03" w:rsidP="0027495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83E03" w:rsidRPr="00274951" w:rsidRDefault="00083E03" w:rsidP="0027495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74951">
        <w:rPr>
          <w:rFonts w:ascii="Times New Roman" w:hAnsi="Times New Roman"/>
          <w:b/>
          <w:bCs/>
          <w:sz w:val="28"/>
          <w:szCs w:val="28"/>
          <w:lang w:eastAsia="ru-RU"/>
        </w:rPr>
        <w:t>Введение</w:t>
      </w:r>
    </w:p>
    <w:p w:rsidR="00083E03" w:rsidRPr="00274951" w:rsidRDefault="00083E03" w:rsidP="00274951">
      <w:pPr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" w:hAnsi="Times New Roman"/>
          <w:b/>
          <w:bCs/>
          <w:lang w:eastAsia="ru-RU"/>
        </w:rPr>
      </w:pPr>
      <w:r w:rsidRPr="00274951">
        <w:rPr>
          <w:rFonts w:ascii="Times New Roman" w:hAnsi="Times New Roman"/>
          <w:b/>
          <w:bCs/>
          <w:lang w:eastAsia="ru-RU"/>
        </w:rPr>
        <w:t>1. Основная информация, приведенная в годовом отчете эмитента</w:t>
      </w:r>
    </w:p>
    <w:p w:rsidR="00083E03" w:rsidRPr="00274951" w:rsidRDefault="00083E03" w:rsidP="00274951">
      <w:pPr>
        <w:widowControl w:val="0"/>
        <w:autoSpaceDE w:val="0"/>
        <w:autoSpaceDN w:val="0"/>
        <w:adjustRightInd w:val="0"/>
        <w:spacing w:before="240" w:after="40" w:line="240" w:lineRule="auto"/>
        <w:rPr>
          <w:rFonts w:ascii="Times New Roman" w:hAnsi="Times New Roman"/>
          <w:b/>
          <w:bCs/>
          <w:lang w:eastAsia="ru-RU"/>
        </w:rPr>
      </w:pPr>
      <w:r w:rsidRPr="00274951">
        <w:rPr>
          <w:rFonts w:ascii="Times New Roman" w:hAnsi="Times New Roman"/>
          <w:b/>
          <w:bCs/>
          <w:lang w:eastAsia="ru-RU"/>
        </w:rPr>
        <w:t xml:space="preserve">  </w:t>
      </w:r>
      <w:r w:rsidRPr="00274951">
        <w:rPr>
          <w:rFonts w:ascii="Times New Roman" w:hAnsi="Times New Roman"/>
          <w:lang w:eastAsia="ru-RU"/>
        </w:rPr>
        <w:t>а) полное фирменное наименование эмитента:</w:t>
      </w:r>
    </w:p>
    <w:p w:rsidR="00083E03" w:rsidRPr="00274951" w:rsidRDefault="00083E03" w:rsidP="00274951">
      <w:pPr>
        <w:keepNext/>
        <w:widowControl w:val="0"/>
        <w:autoSpaceDE w:val="0"/>
        <w:autoSpaceDN w:val="0"/>
        <w:adjustRightInd w:val="0"/>
        <w:spacing w:before="40" w:after="0" w:line="240" w:lineRule="auto"/>
        <w:ind w:left="3540"/>
        <w:outlineLvl w:val="0"/>
        <w:rPr>
          <w:rFonts w:ascii="Times New Roman" w:hAnsi="Times New Roman"/>
          <w:lang w:eastAsia="ru-RU"/>
        </w:rPr>
      </w:pPr>
      <w:r w:rsidRPr="00274951">
        <w:rPr>
          <w:rFonts w:ascii="Times New Roman" w:hAnsi="Times New Roman"/>
          <w:b/>
          <w:bCs/>
          <w:i/>
          <w:iCs/>
          <w:lang w:eastAsia="ru-RU"/>
        </w:rPr>
        <w:t xml:space="preserve">открытое акционерное общество "Заинский </w:t>
      </w:r>
      <w:r>
        <w:rPr>
          <w:rFonts w:ascii="Times New Roman" w:hAnsi="Times New Roman"/>
          <w:b/>
          <w:bCs/>
          <w:i/>
          <w:iCs/>
          <w:lang w:eastAsia="ru-RU"/>
        </w:rPr>
        <w:t>завод металлоконструкций - Тимер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"</w:t>
      </w:r>
    </w:p>
    <w:p w:rsidR="00083E03" w:rsidRPr="00274951" w:rsidRDefault="00083E03" w:rsidP="00274951">
      <w:pPr>
        <w:widowControl w:val="0"/>
        <w:autoSpaceDE w:val="0"/>
        <w:autoSpaceDN w:val="0"/>
        <w:adjustRightInd w:val="0"/>
        <w:spacing w:before="240" w:after="4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  <w:r w:rsidRPr="00274951">
        <w:rPr>
          <w:rFonts w:ascii="Times New Roman" w:hAnsi="Times New Roman"/>
          <w:b/>
          <w:bCs/>
          <w:lang w:eastAsia="ru-RU"/>
        </w:rPr>
        <w:t xml:space="preserve">   </w:t>
      </w:r>
      <w:r w:rsidRPr="00274951">
        <w:rPr>
          <w:rFonts w:ascii="Times New Roman" w:hAnsi="Times New Roman"/>
          <w:lang w:eastAsia="ru-RU"/>
        </w:rPr>
        <w:t>сокращенное фирменное наименование эмитента:</w:t>
      </w:r>
      <w:r w:rsidRPr="00274951">
        <w:rPr>
          <w:rFonts w:ascii="Times New Roman" w:hAnsi="Times New Roman"/>
          <w:b/>
          <w:bCs/>
          <w:lang w:eastAsia="ru-RU"/>
        </w:rPr>
        <w:t xml:space="preserve">   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ОАО "З</w:t>
      </w:r>
      <w:r>
        <w:rPr>
          <w:rFonts w:ascii="Times New Roman" w:hAnsi="Times New Roman"/>
          <w:b/>
          <w:bCs/>
          <w:i/>
          <w:iCs/>
          <w:lang w:eastAsia="ru-RU"/>
        </w:rPr>
        <w:t>ЗМК-Тимер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"</w:t>
      </w:r>
    </w:p>
    <w:p w:rsidR="00083E03" w:rsidRPr="00274951" w:rsidRDefault="00083E03" w:rsidP="00274951">
      <w:pPr>
        <w:widowControl w:val="0"/>
        <w:adjustRightInd w:val="0"/>
        <w:spacing w:before="240"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   б)</w:t>
      </w:r>
      <w:r w:rsidRPr="00274951">
        <w:rPr>
          <w:rFonts w:ascii="Times New Roman" w:hAnsi="Times New Roman"/>
          <w:i/>
          <w:iCs/>
          <w:lang w:eastAsia="ru-RU"/>
        </w:rPr>
        <w:t xml:space="preserve"> </w:t>
      </w:r>
      <w:r w:rsidRPr="00274951">
        <w:rPr>
          <w:rFonts w:ascii="Times New Roman" w:hAnsi="Times New Roman"/>
          <w:lang w:eastAsia="ru-RU"/>
        </w:rPr>
        <w:t>место нахождения эмитента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:</w:t>
      </w:r>
    </w:p>
    <w:p w:rsidR="00083E03" w:rsidRPr="00274951" w:rsidRDefault="00083E03" w:rsidP="00274951">
      <w:pPr>
        <w:widowControl w:val="0"/>
        <w:adjustRightInd w:val="0"/>
        <w:spacing w:before="240" w:after="0" w:line="240" w:lineRule="auto"/>
        <w:rPr>
          <w:rFonts w:ascii="Times New Roman" w:hAnsi="Times New Roman"/>
          <w:b/>
          <w:bCs/>
          <w:i/>
          <w:iCs/>
          <w:lang w:eastAsia="ru-RU"/>
        </w:rPr>
      </w:pPr>
      <w:r w:rsidRPr="00274951">
        <w:rPr>
          <w:rFonts w:ascii="Times New Roman" w:hAnsi="Times New Roman"/>
          <w:b/>
          <w:bCs/>
          <w:i/>
          <w:iCs/>
          <w:lang w:eastAsia="ru-RU"/>
        </w:rPr>
        <w:t xml:space="preserve">                                   423520, Россия, Республика Татарстан, г. Заинск, ул. Заводская,</w:t>
      </w:r>
      <w:r>
        <w:rPr>
          <w:rFonts w:ascii="Times New Roman" w:hAnsi="Times New Roman"/>
          <w:b/>
          <w:bCs/>
          <w:i/>
          <w:iCs/>
          <w:lang w:eastAsia="ru-RU"/>
        </w:rPr>
        <w:t>2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1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 w:rsidRPr="00274951">
        <w:rPr>
          <w:rFonts w:ascii="Times New Roman" w:hAnsi="Times New Roman"/>
          <w:b/>
          <w:bCs/>
          <w:lang w:eastAsia="ru-RU"/>
        </w:rPr>
        <w:t xml:space="preserve">   </w:t>
      </w:r>
      <w:r w:rsidRPr="00274951">
        <w:rPr>
          <w:rFonts w:ascii="Times New Roman" w:hAnsi="Times New Roman"/>
          <w:lang w:eastAsia="ru-RU"/>
        </w:rPr>
        <w:t>в) номера контактных телефонов, адрес электронной почты</w:t>
      </w:r>
      <w:r w:rsidRPr="00274951">
        <w:rPr>
          <w:rFonts w:ascii="Times New Roman" w:hAnsi="Times New Roman"/>
          <w:i/>
          <w:iCs/>
          <w:lang w:eastAsia="ru-RU"/>
        </w:rPr>
        <w:t>:   т</w:t>
      </w:r>
      <w:r w:rsidRPr="00274951">
        <w:rPr>
          <w:rFonts w:ascii="Times New Roman" w:hAnsi="Times New Roman"/>
          <w:lang w:eastAsia="ru-RU"/>
        </w:rPr>
        <w:t>е</w:t>
      </w:r>
      <w:r w:rsidRPr="00274951">
        <w:rPr>
          <w:rFonts w:ascii="Times New Roman" w:hAnsi="Times New Roman"/>
          <w:i/>
          <w:iCs/>
          <w:lang w:eastAsia="ru-RU"/>
        </w:rPr>
        <w:t>лефон:</w:t>
      </w:r>
      <w:r w:rsidRPr="00274951">
        <w:rPr>
          <w:rFonts w:ascii="Times New Roman" w:hAnsi="Times New Roman"/>
          <w:b/>
          <w:bCs/>
          <w:lang w:eastAsia="ru-RU"/>
        </w:rPr>
        <w:t xml:space="preserve"> 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 xml:space="preserve">8 - 85558 – </w:t>
      </w:r>
      <w:r>
        <w:rPr>
          <w:rFonts w:ascii="Times New Roman" w:hAnsi="Times New Roman"/>
          <w:b/>
          <w:bCs/>
          <w:i/>
          <w:iCs/>
          <w:lang w:eastAsia="ru-RU"/>
        </w:rPr>
        <w:t>7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-7</w:t>
      </w:r>
      <w:r>
        <w:rPr>
          <w:rFonts w:ascii="Times New Roman" w:hAnsi="Times New Roman"/>
          <w:b/>
          <w:bCs/>
          <w:i/>
          <w:iCs/>
          <w:lang w:eastAsia="ru-RU"/>
        </w:rPr>
        <w:t>4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-</w:t>
      </w:r>
      <w:r>
        <w:rPr>
          <w:rFonts w:ascii="Times New Roman" w:hAnsi="Times New Roman"/>
          <w:b/>
          <w:bCs/>
          <w:i/>
          <w:iCs/>
          <w:lang w:eastAsia="ru-RU"/>
        </w:rPr>
        <w:t>00</w:t>
      </w:r>
      <w:r w:rsidRPr="00274951">
        <w:rPr>
          <w:rFonts w:ascii="Times New Roman" w:hAnsi="Times New Roman"/>
          <w:b/>
          <w:bCs/>
          <w:lang w:eastAsia="ru-RU"/>
        </w:rPr>
        <w:t xml:space="preserve"> 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i/>
          <w:iCs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</w:t>
      </w:r>
      <w:r w:rsidRPr="00274951">
        <w:rPr>
          <w:rFonts w:ascii="Times New Roman" w:hAnsi="Times New Roman"/>
          <w:i/>
          <w:iCs/>
          <w:lang w:eastAsia="ru-RU"/>
        </w:rPr>
        <w:t>факс:</w:t>
      </w:r>
      <w:r w:rsidRPr="00274951">
        <w:rPr>
          <w:rFonts w:ascii="Times New Roman" w:hAnsi="Times New Roman"/>
          <w:lang w:eastAsia="ru-RU"/>
        </w:rPr>
        <w:t xml:space="preserve"> 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 xml:space="preserve">8 - 85558 - </w:t>
      </w:r>
      <w:r>
        <w:rPr>
          <w:rFonts w:ascii="Times New Roman" w:hAnsi="Times New Roman"/>
          <w:b/>
          <w:bCs/>
          <w:i/>
          <w:iCs/>
          <w:lang w:eastAsia="ru-RU"/>
        </w:rPr>
        <w:t>7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-7</w:t>
      </w:r>
      <w:r>
        <w:rPr>
          <w:rFonts w:ascii="Times New Roman" w:hAnsi="Times New Roman"/>
          <w:b/>
          <w:bCs/>
          <w:i/>
          <w:iCs/>
          <w:lang w:eastAsia="ru-RU"/>
        </w:rPr>
        <w:t>4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-</w:t>
      </w:r>
      <w:r>
        <w:rPr>
          <w:rFonts w:ascii="Times New Roman" w:hAnsi="Times New Roman"/>
          <w:b/>
          <w:bCs/>
          <w:i/>
          <w:iCs/>
          <w:lang w:eastAsia="ru-RU"/>
        </w:rPr>
        <w:t>07</w:t>
      </w:r>
    </w:p>
    <w:p w:rsidR="00083E03" w:rsidRPr="00274951" w:rsidRDefault="00083E03" w:rsidP="006B310A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  <w:r w:rsidRPr="00274951">
        <w:rPr>
          <w:rFonts w:ascii="Times New Roman" w:hAnsi="Times New Roman"/>
          <w:i/>
          <w:iCs/>
          <w:lang w:eastAsia="ru-RU"/>
        </w:rPr>
        <w:t xml:space="preserve">                                                                                  адрес электронной почты</w:t>
      </w:r>
      <w:r w:rsidRPr="0027495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zzmk</w:t>
      </w:r>
      <w:r w:rsidRPr="008B7CD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-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timer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@</w:t>
      </w:r>
      <w:r>
        <w:rPr>
          <w:rFonts w:ascii="Times New Roman" w:hAnsi="Times New Roman"/>
          <w:b/>
          <w:bCs/>
          <w:i/>
          <w:iCs/>
          <w:lang w:val="en-US" w:eastAsia="ru-RU"/>
        </w:rPr>
        <w:t>mail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.ru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lang w:eastAsia="ru-RU"/>
        </w:rPr>
        <w:t>г) адрес страницы в сети «Интернет», на которой публикуется полный текст годового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    отчета эмитента:    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www</w:t>
      </w:r>
      <w:r w:rsidRPr="00A3592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  <w:r w:rsidRPr="00A3592A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zzmktimer</w:t>
      </w:r>
      <w:r w:rsidRPr="00A3592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  <w:r w:rsidRPr="00A3592A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narod</w:t>
      </w:r>
      <w:r w:rsidRPr="00A3592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  <w:r w:rsidRPr="00A3592A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ru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274951">
        <w:rPr>
          <w:rFonts w:ascii="Times New Roman" w:hAnsi="Times New Roman"/>
          <w:lang w:eastAsia="ru-RU"/>
        </w:rPr>
        <w:t>д) основные сведения о ценных бумагах эмитента, находящихся в обращении: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274951">
        <w:rPr>
          <w:rFonts w:ascii="Times New Roman" w:hAnsi="Times New Roman"/>
          <w:lang w:eastAsia="ru-RU"/>
        </w:rPr>
        <w:t>вид ценных бумаг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: акции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категория: 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обыкновенные акции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форма ценных бумаг: 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 xml:space="preserve"> бездокументарные именные акции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количество размещенных ценных бумаг: </w:t>
      </w:r>
      <w:r w:rsidRPr="006B310A">
        <w:rPr>
          <w:rFonts w:ascii="Times New Roman" w:hAnsi="Times New Roman"/>
          <w:i/>
          <w:lang w:eastAsia="ru-RU"/>
        </w:rPr>
        <w:t>32085</w:t>
      </w:r>
      <w:r w:rsidRPr="006B310A">
        <w:rPr>
          <w:rFonts w:ascii="Times New Roman" w:hAnsi="Times New Roman"/>
          <w:b/>
          <w:bCs/>
          <w:i/>
          <w:iCs/>
          <w:lang w:eastAsia="ru-RU"/>
        </w:rPr>
        <w:t>00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 xml:space="preserve"> акци</w:t>
      </w:r>
      <w:r>
        <w:rPr>
          <w:rFonts w:ascii="Times New Roman" w:hAnsi="Times New Roman"/>
          <w:b/>
          <w:bCs/>
          <w:i/>
          <w:iCs/>
          <w:lang w:eastAsia="ru-RU"/>
        </w:rPr>
        <w:t>й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номинальная стоимость одной ценной бумаги выпуска: 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10</w:t>
      </w:r>
      <w:r w:rsidRPr="00274951">
        <w:rPr>
          <w:rFonts w:ascii="Times New Roman" w:hAnsi="Times New Roman"/>
          <w:b/>
          <w:bCs/>
          <w:lang w:eastAsia="ru-RU"/>
        </w:rPr>
        <w:t xml:space="preserve"> рублей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общий объем выпуска по номинальной стоимости: </w:t>
      </w:r>
      <w:r w:rsidRPr="006B310A">
        <w:rPr>
          <w:rFonts w:ascii="Times New Roman" w:hAnsi="Times New Roman"/>
          <w:i/>
          <w:sz w:val="24"/>
          <w:szCs w:val="24"/>
          <w:lang w:eastAsia="ru-RU"/>
        </w:rPr>
        <w:t>3</w:t>
      </w:r>
      <w:r w:rsidRPr="006B310A">
        <w:rPr>
          <w:rFonts w:ascii="Times New Roman" w:hAnsi="Times New Roman"/>
          <w:b/>
          <w:bCs/>
          <w:i/>
          <w:iCs/>
          <w:sz w:val="24"/>
          <w:lang w:eastAsia="ru-RU"/>
        </w:rPr>
        <w:t>20850000</w:t>
      </w:r>
      <w:r w:rsidRPr="00274951">
        <w:rPr>
          <w:rFonts w:ascii="Times New Roman" w:hAnsi="Times New Roman"/>
          <w:b/>
          <w:bCs/>
          <w:i/>
          <w:iCs/>
          <w:sz w:val="24"/>
          <w:lang w:eastAsia="ru-RU"/>
        </w:rPr>
        <w:t xml:space="preserve"> рублей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е) иную информацию, которую эмитент посчитает необходимой указать во введении: </w:t>
      </w:r>
      <w:r w:rsidRPr="00274951">
        <w:rPr>
          <w:rFonts w:ascii="Times New Roman" w:hAnsi="Times New Roman"/>
          <w:b/>
          <w:bCs/>
          <w:lang w:eastAsia="ru-RU"/>
        </w:rPr>
        <w:t>иной информации нет.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083E03" w:rsidRPr="00274951" w:rsidRDefault="00083E03" w:rsidP="00274951">
      <w:pPr>
        <w:keepNext/>
        <w:spacing w:after="0" w:line="240" w:lineRule="auto"/>
        <w:jc w:val="both"/>
        <w:outlineLvl w:val="1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   Настоящий годовой отчет содержит оценки и прогнозы уполномоченных   органов управления эмитента касательно будущих событий и/или действий, перспектив развития отрасли  экономики, в которой эмитент осуществляет основную деятельность и результатов деятельности эмитента, в том числе планов эмитента,  вероятности наступления определенных событий и совершения определенных действий. Инвесторы не должны полностью полагаться на оценки и прогнозы органов управления эмитента, так как фактические результаты деятельности эмитента в будущем могут отличаться от прогнозируемых результатов по многим причинам. Приобретение ценных бумаг эмитента связано с рисками, описанными в настоящем отчете</w:t>
      </w:r>
      <w:r w:rsidRPr="00274951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widowControl w:val="0"/>
        <w:numPr>
          <w:ilvl w:val="0"/>
          <w:numId w:val="1"/>
        </w:numPr>
        <w:adjustRightInd w:val="0"/>
        <w:spacing w:before="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Краткие сведения о лицах, входящих в состав органов управления эмитента, сведения о банковских счетах, об аудиторе, оценщике и о финансовом консультанте эмитента, а также об иных лицах, подписавших годовой отчет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83E03" w:rsidRPr="00274951" w:rsidRDefault="00083E03" w:rsidP="00EC4C78">
      <w:pPr>
        <w:widowControl w:val="0"/>
        <w:numPr>
          <w:ilvl w:val="1"/>
          <w:numId w:val="1"/>
        </w:numPr>
        <w:tabs>
          <w:tab w:val="clear" w:pos="360"/>
          <w:tab w:val="num" w:pos="0"/>
        </w:tabs>
        <w:adjustRightInd w:val="0"/>
        <w:spacing w:before="40"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1.1.   </w:t>
      </w: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Лица, входящие в состав органов управления эмитента</w:t>
      </w:r>
    </w:p>
    <w:p w:rsidR="00083E03" w:rsidRPr="00274951" w:rsidRDefault="00083E03" w:rsidP="00274951">
      <w:pPr>
        <w:widowControl w:val="0"/>
        <w:numPr>
          <w:ilvl w:val="0"/>
          <w:numId w:val="2"/>
        </w:numPr>
        <w:adjustRightInd w:val="0"/>
        <w:spacing w:before="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исполнительный единоличный орган  эмитента:                                        </w:t>
      </w:r>
      <w:r w:rsidRPr="00274951"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495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Сафаев Эльбик Маратович</w:t>
      </w:r>
      <w:r w:rsidRPr="00274951">
        <w:rPr>
          <w:rFonts w:ascii="Times New Roman" w:hAnsi="Times New Roman"/>
          <w:sz w:val="24"/>
          <w:szCs w:val="24"/>
          <w:lang w:eastAsia="ru-RU"/>
        </w:rPr>
        <w:t>,   год рождения – 197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274951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274951">
        <w:rPr>
          <w:rFonts w:ascii="Times New Roman" w:hAnsi="Times New Roman"/>
          <w:sz w:val="24"/>
          <w:szCs w:val="24"/>
          <w:lang w:eastAsia="ru-RU"/>
        </w:rPr>
        <w:t>иректор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      </w:t>
      </w:r>
    </w:p>
    <w:p w:rsidR="00083E03" w:rsidRPr="00274951" w:rsidRDefault="00083E03" w:rsidP="00274951">
      <w:pPr>
        <w:widowControl w:val="0"/>
        <w:numPr>
          <w:ilvl w:val="0"/>
          <w:numId w:val="2"/>
        </w:numPr>
        <w:adjustRightInd w:val="0"/>
        <w:spacing w:before="4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совет директоров (наблюдательный совет): </w:t>
      </w:r>
    </w:p>
    <w:p w:rsidR="00083E03" w:rsidRPr="00EC4C78" w:rsidRDefault="00083E03" w:rsidP="00274951">
      <w:pPr>
        <w:widowControl w:val="0"/>
        <w:numPr>
          <w:ilvl w:val="0"/>
          <w:numId w:val="3"/>
        </w:numPr>
        <w:adjustRightInd w:val="0"/>
        <w:spacing w:before="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C4C78">
        <w:rPr>
          <w:rFonts w:ascii="Times New Roman" w:hAnsi="Times New Roman"/>
          <w:bCs/>
          <w:iCs/>
          <w:lang w:eastAsia="ru-RU"/>
        </w:rPr>
        <w:t>Файзрахманов Айрат Камилевич</w:t>
      </w:r>
    </w:p>
    <w:p w:rsidR="00083E03" w:rsidRPr="00274951" w:rsidRDefault="00083E03" w:rsidP="00274951">
      <w:pPr>
        <w:widowControl w:val="0"/>
        <w:numPr>
          <w:ilvl w:val="0"/>
          <w:numId w:val="3"/>
        </w:numPr>
        <w:adjustRightInd w:val="0"/>
        <w:spacing w:before="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Вайда Ян Стефанович</w:t>
      </w:r>
    </w:p>
    <w:p w:rsidR="00083E03" w:rsidRPr="00274951" w:rsidRDefault="00083E03" w:rsidP="00274951">
      <w:pPr>
        <w:widowControl w:val="0"/>
        <w:numPr>
          <w:ilvl w:val="0"/>
          <w:numId w:val="3"/>
        </w:numPr>
        <w:adjustRightInd w:val="0"/>
        <w:spacing w:before="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Гараев Айдар Асгатович</w:t>
      </w:r>
    </w:p>
    <w:p w:rsidR="00083E03" w:rsidRPr="00274951" w:rsidRDefault="00083E03" w:rsidP="00274951">
      <w:pPr>
        <w:widowControl w:val="0"/>
        <w:numPr>
          <w:ilvl w:val="0"/>
          <w:numId w:val="3"/>
        </w:numPr>
        <w:adjustRightInd w:val="0"/>
        <w:spacing w:before="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Матвеев Вячеслав Иосифович</w:t>
      </w:r>
    </w:p>
    <w:p w:rsidR="00083E03" w:rsidRPr="00274951" w:rsidRDefault="00083E03" w:rsidP="00274951">
      <w:pPr>
        <w:widowControl w:val="0"/>
        <w:numPr>
          <w:ilvl w:val="0"/>
          <w:numId w:val="3"/>
        </w:numPr>
        <w:adjustRightInd w:val="0"/>
        <w:spacing w:before="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Нагаев Эдуард Рашидович</w:t>
      </w:r>
    </w:p>
    <w:p w:rsidR="00083E03" w:rsidRPr="00274951" w:rsidRDefault="00083E03" w:rsidP="00274951">
      <w:pPr>
        <w:widowControl w:val="0"/>
        <w:numPr>
          <w:ilvl w:val="0"/>
          <w:numId w:val="3"/>
        </w:numPr>
        <w:adjustRightInd w:val="0"/>
        <w:spacing w:before="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Сафаев Эльбик Маратович</w:t>
      </w:r>
    </w:p>
    <w:p w:rsidR="00083E03" w:rsidRPr="00274951" w:rsidRDefault="00083E03" w:rsidP="00274951">
      <w:pPr>
        <w:widowControl w:val="0"/>
        <w:numPr>
          <w:ilvl w:val="0"/>
          <w:numId w:val="3"/>
        </w:numPr>
        <w:adjustRightInd w:val="0"/>
        <w:spacing w:before="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Фазулбакова Лариса Юрьевна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sz w:val="24"/>
          <w:szCs w:val="24"/>
          <w:lang w:eastAsia="ru-RU"/>
        </w:rPr>
      </w:pPr>
    </w:p>
    <w:p w:rsidR="00083E03" w:rsidRPr="00F91A60" w:rsidRDefault="00083E03" w:rsidP="00EC4C78">
      <w:pPr>
        <w:widowControl w:val="0"/>
        <w:numPr>
          <w:ilvl w:val="1"/>
          <w:numId w:val="1"/>
        </w:numPr>
        <w:tabs>
          <w:tab w:val="clear" w:pos="360"/>
          <w:tab w:val="num" w:pos="0"/>
        </w:tabs>
        <w:adjustRightInd w:val="0"/>
        <w:spacing w:before="40"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1.2.   </w:t>
      </w:r>
      <w:r w:rsidRPr="00F91A60">
        <w:rPr>
          <w:rFonts w:ascii="Times New Roman" w:hAnsi="Times New Roman"/>
          <w:b/>
          <w:bCs/>
          <w:sz w:val="24"/>
          <w:szCs w:val="24"/>
          <w:lang w:eastAsia="ru-RU"/>
        </w:rPr>
        <w:t>Сведения о банковских счетах эмитента</w:t>
      </w:r>
    </w:p>
    <w:p w:rsidR="00083E03" w:rsidRPr="00F91A60" w:rsidRDefault="00083E03" w:rsidP="00274951">
      <w:pPr>
        <w:widowControl w:val="0"/>
        <w:numPr>
          <w:ilvl w:val="0"/>
          <w:numId w:val="2"/>
        </w:numPr>
        <w:adjustRightInd w:val="0"/>
        <w:spacing w:before="4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F91A60">
        <w:rPr>
          <w:rFonts w:ascii="Times New Roman" w:hAnsi="Times New Roman"/>
          <w:sz w:val="24"/>
          <w:szCs w:val="24"/>
          <w:lang w:eastAsia="ru-RU"/>
        </w:rPr>
        <w:t xml:space="preserve">полное фирменное наименование: </w:t>
      </w:r>
      <w:r w:rsidRPr="00F91A60">
        <w:rPr>
          <w:rFonts w:ascii="Times New Roman" w:hAnsi="Times New Roman"/>
          <w:i/>
          <w:sz w:val="24"/>
          <w:szCs w:val="24"/>
          <w:lang w:eastAsia="ru-RU"/>
        </w:rPr>
        <w:t>О</w:t>
      </w:r>
      <w:r w:rsidRPr="00F91A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тделение «Банк Татарстан» № 8610, </w:t>
      </w:r>
    </w:p>
    <w:p w:rsidR="00083E03" w:rsidRPr="00F91A60" w:rsidRDefault="00083E03" w:rsidP="00F91A60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F91A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    </w:t>
      </w:r>
      <w:smartTag w:uri="urn:schemas-microsoft-com:office:smarttags" w:element="metricconverter">
        <w:smartTagPr>
          <w:attr w:name="ProductID" w:val="103132, г"/>
        </w:smartTagPr>
        <w:r w:rsidRPr="00F91A60">
          <w:rPr>
            <w:rFonts w:ascii="Times New Roman" w:hAnsi="Times New Roman"/>
            <w:b/>
            <w:bCs/>
            <w:i/>
            <w:iCs/>
            <w:sz w:val="24"/>
            <w:szCs w:val="24"/>
            <w:lang w:eastAsia="ru-RU"/>
          </w:rPr>
          <w:t>103132, г</w:t>
        </w:r>
      </w:smartTag>
      <w:r w:rsidRPr="00F91A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.Москва, Ипатьевский пер., д.12, стр.2, (095)</w:t>
      </w:r>
    </w:p>
    <w:p w:rsidR="00083E03" w:rsidRPr="00F91A60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sz w:val="24"/>
          <w:szCs w:val="24"/>
          <w:lang w:eastAsia="ru-RU"/>
        </w:rPr>
      </w:pPr>
      <w:r w:rsidRPr="00F91A60">
        <w:rPr>
          <w:rFonts w:ascii="Times New Roman" w:hAnsi="Times New Roman"/>
          <w:sz w:val="24"/>
          <w:szCs w:val="24"/>
          <w:lang w:eastAsia="ru-RU"/>
        </w:rPr>
        <w:t>сокращенное фирменное наименование:</w:t>
      </w:r>
    </w:p>
    <w:p w:rsidR="00083E03" w:rsidRPr="00F91A60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sz w:val="24"/>
          <w:szCs w:val="24"/>
          <w:lang w:eastAsia="ru-RU"/>
        </w:rPr>
      </w:pPr>
      <w:r w:rsidRPr="00F91A6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F91A60">
        <w:rPr>
          <w:rFonts w:ascii="Times New Roman" w:hAnsi="Times New Roman"/>
          <w:i/>
          <w:sz w:val="24"/>
          <w:szCs w:val="24"/>
          <w:lang w:eastAsia="ru-RU"/>
        </w:rPr>
        <w:t>О</w:t>
      </w:r>
      <w:r w:rsidRPr="00F91A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тделение «Банк Татарстан» № 8610</w:t>
      </w:r>
    </w:p>
    <w:p w:rsidR="00083E03" w:rsidRPr="00F91A60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F91A60">
        <w:rPr>
          <w:rFonts w:ascii="Times New Roman" w:hAnsi="Times New Roman"/>
          <w:sz w:val="24"/>
          <w:szCs w:val="24"/>
          <w:lang w:eastAsia="ru-RU"/>
        </w:rPr>
        <w:t>место нахождения</w:t>
      </w:r>
      <w:r w:rsidRPr="00F91A6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: </w:t>
      </w:r>
      <w:r w:rsidRPr="00F91A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103132, г.Москва, Ипатьевский пер., д.12, стр.2, (095)</w:t>
      </w:r>
    </w:p>
    <w:p w:rsidR="00083E03" w:rsidRPr="007C5C53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7C5C53">
        <w:rPr>
          <w:rFonts w:ascii="Times New Roman" w:hAnsi="Times New Roman"/>
          <w:sz w:val="24"/>
          <w:szCs w:val="24"/>
          <w:lang w:eastAsia="ru-RU"/>
        </w:rPr>
        <w:t>ИНН</w:t>
      </w:r>
      <w:r w:rsidRPr="007C5C53">
        <w:rPr>
          <w:rFonts w:ascii="Times New Roman" w:hAnsi="Times New Roman"/>
          <w:iCs/>
          <w:sz w:val="24"/>
          <w:szCs w:val="24"/>
          <w:lang w:eastAsia="ru-RU"/>
        </w:rPr>
        <w:t>:</w:t>
      </w:r>
      <w:r w:rsidRPr="007C5C5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7C5C5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7707083893</w:t>
      </w:r>
    </w:p>
    <w:p w:rsidR="00083E03" w:rsidRPr="007C5C53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7C5C53">
        <w:rPr>
          <w:rFonts w:ascii="Times New Roman" w:hAnsi="Times New Roman"/>
          <w:sz w:val="24"/>
          <w:szCs w:val="24"/>
          <w:lang w:eastAsia="ru-RU"/>
        </w:rPr>
        <w:t>КПП:</w:t>
      </w:r>
      <w:r w:rsidRPr="007C5C5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165102001</w:t>
      </w:r>
    </w:p>
    <w:p w:rsidR="00083E03" w:rsidRPr="007C5C53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7C5C53">
        <w:rPr>
          <w:rFonts w:ascii="Times New Roman" w:hAnsi="Times New Roman"/>
          <w:sz w:val="24"/>
          <w:szCs w:val="24"/>
          <w:lang w:eastAsia="ru-RU"/>
        </w:rPr>
        <w:t>тип счета</w:t>
      </w:r>
      <w:r w:rsidRPr="007C5C5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: </w:t>
      </w:r>
      <w:r w:rsidRPr="007C5C5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расчетный </w:t>
      </w:r>
    </w:p>
    <w:p w:rsidR="00083E03" w:rsidRPr="007C5C53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7C5C53">
        <w:rPr>
          <w:rFonts w:ascii="Times New Roman" w:hAnsi="Times New Roman"/>
          <w:sz w:val="24"/>
          <w:szCs w:val="24"/>
          <w:lang w:eastAsia="ru-RU"/>
        </w:rPr>
        <w:t>номер счета:</w:t>
      </w:r>
      <w:r w:rsidRPr="007C5C5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7C5C5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40702810462170100064</w:t>
      </w:r>
    </w:p>
    <w:p w:rsidR="00083E03" w:rsidRPr="007C5C53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sz w:val="24"/>
          <w:szCs w:val="24"/>
          <w:lang w:eastAsia="ru-RU"/>
        </w:rPr>
      </w:pPr>
      <w:r w:rsidRPr="007C5C53">
        <w:rPr>
          <w:rFonts w:ascii="Times New Roman" w:hAnsi="Times New Roman"/>
          <w:sz w:val="24"/>
          <w:szCs w:val="24"/>
          <w:lang w:eastAsia="ru-RU"/>
        </w:rPr>
        <w:t xml:space="preserve">БИК: </w:t>
      </w:r>
      <w:r w:rsidRPr="007C5C5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049205603</w:t>
      </w:r>
    </w:p>
    <w:p w:rsidR="00083E03" w:rsidRPr="007C5C53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7C5C53">
        <w:rPr>
          <w:rFonts w:ascii="Times New Roman" w:hAnsi="Times New Roman"/>
          <w:sz w:val="24"/>
          <w:szCs w:val="24"/>
          <w:lang w:eastAsia="ru-RU"/>
        </w:rPr>
        <w:t>номер корреспондентского счета кредитной организации</w:t>
      </w:r>
      <w:r w:rsidRPr="007C5C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Pr="007C5C5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30101810600000000603</w:t>
      </w:r>
    </w:p>
    <w:p w:rsidR="00083E03" w:rsidRPr="007C5C53" w:rsidRDefault="00083E03" w:rsidP="007C5C53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083E03" w:rsidRPr="00895604" w:rsidRDefault="00083E03" w:rsidP="00F91A60">
      <w:pPr>
        <w:widowControl w:val="0"/>
        <w:numPr>
          <w:ilvl w:val="0"/>
          <w:numId w:val="2"/>
        </w:numPr>
        <w:adjustRightInd w:val="0"/>
        <w:spacing w:before="4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895604">
        <w:rPr>
          <w:rFonts w:ascii="Times New Roman" w:hAnsi="Times New Roman"/>
          <w:sz w:val="24"/>
          <w:szCs w:val="24"/>
          <w:lang w:eastAsia="ru-RU"/>
        </w:rPr>
        <w:t>полное фирменное наименование: Филиал Акционерного Коммерческого Банка «Девон-Кредит» (Открытое акционерное общество)</w:t>
      </w:r>
    </w:p>
    <w:p w:rsidR="00083E03" w:rsidRPr="00895604" w:rsidRDefault="00083E03" w:rsidP="00895604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89560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</w:t>
      </w:r>
      <w:r w:rsidRPr="00895604">
        <w:rPr>
          <w:rFonts w:ascii="Times New Roman" w:hAnsi="Times New Roman"/>
          <w:sz w:val="24"/>
          <w:szCs w:val="24"/>
          <w:lang w:eastAsia="ru-RU"/>
        </w:rPr>
        <w:t>сокращенное фирменное наименование</w:t>
      </w:r>
      <w:r w:rsidRPr="0089560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Pr="00895604">
        <w:rPr>
          <w:rFonts w:ascii="Times New Roman" w:hAnsi="Times New Roman"/>
          <w:sz w:val="24"/>
          <w:szCs w:val="24"/>
          <w:lang w:eastAsia="ru-RU"/>
        </w:rPr>
        <w:t>ФАКБ «Девон-Кредит» (ОАО)</w:t>
      </w:r>
    </w:p>
    <w:p w:rsidR="00083E03" w:rsidRPr="00895604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b/>
          <w:bCs/>
          <w:i/>
          <w:iCs/>
          <w:sz w:val="24"/>
          <w:szCs w:val="24"/>
          <w:highlight w:val="yellow"/>
          <w:lang w:eastAsia="ru-RU"/>
        </w:rPr>
      </w:pPr>
      <w:r w:rsidRPr="00895604">
        <w:rPr>
          <w:rFonts w:ascii="Times New Roman" w:hAnsi="Times New Roman"/>
          <w:sz w:val="24"/>
          <w:szCs w:val="24"/>
          <w:lang w:eastAsia="ru-RU"/>
        </w:rPr>
        <w:t>место нахождения</w:t>
      </w:r>
      <w:r w:rsidRPr="0089560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Pr="0089560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423520, РТ, г.Заинск,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9560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проспект Победы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Pr="0089560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1/13</w:t>
      </w:r>
    </w:p>
    <w:p w:rsidR="00083E03" w:rsidRPr="007C5C53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7C5C53">
        <w:rPr>
          <w:rFonts w:ascii="Times New Roman" w:hAnsi="Times New Roman"/>
          <w:sz w:val="24"/>
          <w:szCs w:val="24"/>
          <w:lang w:eastAsia="ru-RU"/>
        </w:rPr>
        <w:t xml:space="preserve">ИНН: </w:t>
      </w:r>
      <w:r w:rsidRPr="007C5C5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1644004905</w:t>
      </w:r>
    </w:p>
    <w:p w:rsidR="00083E03" w:rsidRPr="007C5C53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7C5C53">
        <w:rPr>
          <w:rFonts w:ascii="Times New Roman" w:hAnsi="Times New Roman"/>
          <w:sz w:val="24"/>
          <w:szCs w:val="24"/>
          <w:lang w:eastAsia="ru-RU"/>
        </w:rPr>
        <w:t>КПП:</w:t>
      </w:r>
      <w:r w:rsidRPr="007C5C5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164702001</w:t>
      </w:r>
    </w:p>
    <w:p w:rsidR="00083E03" w:rsidRPr="007C5C53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7C5C53">
        <w:rPr>
          <w:rFonts w:ascii="Times New Roman" w:hAnsi="Times New Roman"/>
          <w:sz w:val="24"/>
          <w:szCs w:val="24"/>
          <w:lang w:eastAsia="ru-RU"/>
        </w:rPr>
        <w:t>тип счета</w:t>
      </w:r>
      <w:r w:rsidRPr="007C5C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Pr="007C5C5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расчетный </w:t>
      </w:r>
    </w:p>
    <w:p w:rsidR="00083E03" w:rsidRPr="007C5C53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7C5C53">
        <w:rPr>
          <w:rFonts w:ascii="Times New Roman" w:hAnsi="Times New Roman"/>
          <w:sz w:val="24"/>
          <w:szCs w:val="24"/>
          <w:lang w:eastAsia="ru-RU"/>
        </w:rPr>
        <w:t>номер счета</w:t>
      </w:r>
      <w:r w:rsidRPr="007C5C5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: </w:t>
      </w:r>
      <w:r w:rsidRPr="007C5C5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40702810400120000137</w:t>
      </w:r>
    </w:p>
    <w:p w:rsidR="00083E03" w:rsidRPr="007C5C53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C5C53">
        <w:rPr>
          <w:rFonts w:ascii="Times New Roman" w:hAnsi="Times New Roman"/>
          <w:sz w:val="24"/>
          <w:szCs w:val="24"/>
          <w:lang w:eastAsia="ru-RU"/>
        </w:rPr>
        <w:t>БИК</w:t>
      </w:r>
      <w:r w:rsidRPr="007C5C5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: </w:t>
      </w:r>
      <w:r w:rsidRPr="007C5C5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049229921</w:t>
      </w:r>
    </w:p>
    <w:p w:rsidR="00083E03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7C5C53">
        <w:rPr>
          <w:rFonts w:ascii="Times New Roman" w:hAnsi="Times New Roman"/>
          <w:sz w:val="24"/>
          <w:szCs w:val="24"/>
          <w:lang w:eastAsia="ru-RU"/>
        </w:rPr>
        <w:t xml:space="preserve">          номер корреспондентского счета кредитной организации</w:t>
      </w:r>
      <w:r w:rsidRPr="007C5C5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: </w:t>
      </w:r>
      <w:r w:rsidRPr="007C5C5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30101810100000000921</w:t>
      </w:r>
    </w:p>
    <w:p w:rsidR="00083E03" w:rsidRPr="007C5C53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083E03" w:rsidRPr="00D04AD7" w:rsidRDefault="00083E03" w:rsidP="00D04AD7">
      <w:pPr>
        <w:widowControl w:val="0"/>
        <w:adjustRightInd w:val="0"/>
        <w:spacing w:before="40" w:after="0" w:line="240" w:lineRule="auto"/>
        <w:ind w:left="567" w:hanging="425"/>
        <w:rPr>
          <w:rFonts w:ascii="Times New Roman" w:hAnsi="Times New Roman"/>
          <w:sz w:val="24"/>
          <w:szCs w:val="24"/>
          <w:lang w:eastAsia="ru-RU"/>
        </w:rPr>
      </w:pPr>
      <w:r w:rsidRPr="00D04AD7">
        <w:rPr>
          <w:rFonts w:ascii="Times New Roman" w:hAnsi="Times New Roman"/>
          <w:sz w:val="24"/>
          <w:szCs w:val="24"/>
          <w:lang w:eastAsia="ru-RU"/>
        </w:rPr>
        <w:t xml:space="preserve"> -     полное фирменное наименование: </w:t>
      </w:r>
      <w:r w:rsidRPr="00D04AD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«Ак Барс банк»</w:t>
      </w:r>
      <w:r w:rsidRPr="00D04AD7">
        <w:rPr>
          <w:rFonts w:ascii="Times New Roman" w:hAnsi="Times New Roman"/>
          <w:sz w:val="24"/>
          <w:szCs w:val="24"/>
          <w:lang w:eastAsia="ru-RU"/>
        </w:rPr>
        <w:t xml:space="preserve"> (Открытое акционерное      общество)</w:t>
      </w:r>
    </w:p>
    <w:p w:rsidR="00083E03" w:rsidRPr="00D04AD7" w:rsidRDefault="00083E03" w:rsidP="00D04AD7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D04AD7">
        <w:rPr>
          <w:rFonts w:ascii="Times New Roman" w:hAnsi="Times New Roman"/>
          <w:sz w:val="24"/>
          <w:szCs w:val="24"/>
          <w:lang w:eastAsia="ru-RU"/>
        </w:rPr>
        <w:t xml:space="preserve">      сокращенное фирменное наименование:</w:t>
      </w:r>
      <w:r w:rsidRPr="00D04AD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ОАО «Ак Барс банк»</w:t>
      </w:r>
    </w:p>
    <w:p w:rsidR="00083E03" w:rsidRPr="00D04AD7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D04AD7">
        <w:rPr>
          <w:rFonts w:ascii="Times New Roman" w:hAnsi="Times New Roman"/>
          <w:sz w:val="24"/>
          <w:szCs w:val="24"/>
          <w:lang w:eastAsia="ru-RU"/>
        </w:rPr>
        <w:t xml:space="preserve">место нахождения: </w:t>
      </w:r>
      <w:r w:rsidRPr="00D04AD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423520, РТ, г. Заинск, проспект Нефтяников, д. 37а</w:t>
      </w:r>
    </w:p>
    <w:p w:rsidR="00083E03" w:rsidRPr="00D04AD7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D04AD7">
        <w:rPr>
          <w:rFonts w:ascii="Times New Roman" w:hAnsi="Times New Roman"/>
          <w:sz w:val="24"/>
          <w:szCs w:val="24"/>
          <w:lang w:eastAsia="ru-RU"/>
        </w:rPr>
        <w:t xml:space="preserve">ИНН: </w:t>
      </w:r>
      <w:r w:rsidRPr="00D04AD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1653001805</w:t>
      </w:r>
    </w:p>
    <w:p w:rsidR="00083E03" w:rsidRPr="00D04AD7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D04AD7">
        <w:rPr>
          <w:rFonts w:ascii="Times New Roman" w:hAnsi="Times New Roman"/>
          <w:sz w:val="24"/>
          <w:szCs w:val="24"/>
          <w:lang w:eastAsia="ru-RU"/>
        </w:rPr>
        <w:t>КПП:</w:t>
      </w:r>
      <w:r w:rsidRPr="00D04AD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164702001</w:t>
      </w:r>
    </w:p>
    <w:p w:rsidR="00083E03" w:rsidRPr="00D04AD7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sz w:val="24"/>
          <w:szCs w:val="24"/>
          <w:lang w:eastAsia="ru-RU"/>
        </w:rPr>
      </w:pPr>
      <w:r w:rsidRPr="00D04AD7">
        <w:rPr>
          <w:rFonts w:ascii="Times New Roman" w:hAnsi="Times New Roman"/>
          <w:sz w:val="24"/>
          <w:szCs w:val="24"/>
          <w:lang w:eastAsia="ru-RU"/>
        </w:rPr>
        <w:t xml:space="preserve">тип счета: </w:t>
      </w:r>
      <w:r w:rsidRPr="00D04AD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расчетный </w:t>
      </w:r>
    </w:p>
    <w:p w:rsidR="00083E03" w:rsidRPr="00D04AD7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sz w:val="24"/>
          <w:szCs w:val="24"/>
          <w:lang w:eastAsia="ru-RU"/>
        </w:rPr>
      </w:pPr>
      <w:r w:rsidRPr="00D04AD7">
        <w:rPr>
          <w:rFonts w:ascii="Times New Roman" w:hAnsi="Times New Roman"/>
          <w:sz w:val="24"/>
          <w:szCs w:val="24"/>
          <w:lang w:eastAsia="ru-RU"/>
        </w:rPr>
        <w:t xml:space="preserve">номер счета: </w:t>
      </w:r>
      <w:r w:rsidRPr="00D04AD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40702810315020000219</w:t>
      </w:r>
    </w:p>
    <w:p w:rsidR="00083E03" w:rsidRPr="00D04AD7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sz w:val="24"/>
          <w:szCs w:val="24"/>
          <w:lang w:eastAsia="ru-RU"/>
        </w:rPr>
      </w:pPr>
      <w:r w:rsidRPr="00D04AD7">
        <w:rPr>
          <w:rFonts w:ascii="Times New Roman" w:hAnsi="Times New Roman"/>
          <w:sz w:val="24"/>
          <w:szCs w:val="24"/>
          <w:lang w:eastAsia="ru-RU"/>
        </w:rPr>
        <w:t>БИК</w:t>
      </w:r>
      <w:r w:rsidRPr="00D04AD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 049205805</w:t>
      </w:r>
    </w:p>
    <w:p w:rsidR="00083E03" w:rsidRPr="00D04AD7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sz w:val="24"/>
          <w:szCs w:val="24"/>
          <w:lang w:eastAsia="ru-RU"/>
        </w:rPr>
      </w:pPr>
      <w:r w:rsidRPr="00D04AD7">
        <w:rPr>
          <w:rFonts w:ascii="Times New Roman" w:hAnsi="Times New Roman"/>
          <w:sz w:val="24"/>
          <w:szCs w:val="24"/>
          <w:lang w:eastAsia="ru-RU"/>
        </w:rPr>
        <w:t>Номер корреспондентского счета кредитной организации</w:t>
      </w:r>
      <w:r w:rsidRPr="00D04AD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 30101810000000000805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083E03" w:rsidRPr="00E00B29" w:rsidRDefault="00083E03" w:rsidP="00EC4C78">
      <w:pPr>
        <w:widowControl w:val="0"/>
        <w:numPr>
          <w:ilvl w:val="1"/>
          <w:numId w:val="1"/>
        </w:numPr>
        <w:tabs>
          <w:tab w:val="clear" w:pos="360"/>
          <w:tab w:val="num" w:pos="-180"/>
        </w:tabs>
        <w:adjustRightInd w:val="0"/>
        <w:spacing w:before="40" w:after="0" w:line="240" w:lineRule="auto"/>
        <w:ind w:left="-18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1.3.</w:t>
      </w:r>
      <w:r w:rsidRPr="00E00B29">
        <w:rPr>
          <w:rFonts w:ascii="Times New Roman" w:hAnsi="Times New Roman"/>
          <w:b/>
          <w:bCs/>
          <w:sz w:val="24"/>
          <w:szCs w:val="24"/>
          <w:lang w:eastAsia="ru-RU"/>
        </w:rPr>
        <w:t>Сведения об аудиторе эмитента</w:t>
      </w:r>
    </w:p>
    <w:p w:rsidR="00083E03" w:rsidRPr="00E00B29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00B29">
        <w:rPr>
          <w:rFonts w:ascii="Times New Roman" w:hAnsi="Times New Roman"/>
          <w:sz w:val="24"/>
          <w:szCs w:val="24"/>
          <w:lang w:eastAsia="ru-RU"/>
        </w:rPr>
        <w:t>Полное фирменное наименование: Общество с ограниченной ответственностью</w:t>
      </w:r>
    </w:p>
    <w:p w:rsidR="00083E03" w:rsidRPr="00E00B29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00B2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«ФБК» « Поволжье»» </w:t>
      </w:r>
    </w:p>
    <w:p w:rsidR="00083E03" w:rsidRPr="00E00B29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E00B29">
        <w:rPr>
          <w:rFonts w:ascii="Times New Roman" w:hAnsi="Times New Roman"/>
          <w:sz w:val="24"/>
          <w:szCs w:val="24"/>
          <w:lang w:eastAsia="ru-RU"/>
        </w:rPr>
        <w:t xml:space="preserve">Сокращенное фирменное наименование: </w:t>
      </w:r>
      <w:r w:rsidRPr="00E00B29">
        <w:rPr>
          <w:rFonts w:ascii="Times New Roman" w:hAnsi="Times New Roman"/>
          <w:b/>
          <w:bCs/>
          <w:i/>
          <w:iCs/>
          <w:sz w:val="24"/>
          <w:lang w:eastAsia="ru-RU"/>
        </w:rPr>
        <w:t>ООО «ФБК Поволжье»</w:t>
      </w:r>
    </w:p>
    <w:p w:rsidR="00083E03" w:rsidRPr="00E00B29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E00B29">
        <w:rPr>
          <w:rFonts w:ascii="Times New Roman" w:hAnsi="Times New Roman"/>
          <w:sz w:val="24"/>
          <w:szCs w:val="24"/>
          <w:lang w:eastAsia="ru-RU"/>
        </w:rPr>
        <w:t>Место нахождения:</w:t>
      </w:r>
    </w:p>
    <w:p w:rsidR="00083E03" w:rsidRPr="00E00B29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E00B29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E00B29">
        <w:rPr>
          <w:rFonts w:ascii="Times New Roman" w:hAnsi="Times New Roman"/>
          <w:b/>
          <w:bCs/>
          <w:sz w:val="24"/>
          <w:szCs w:val="24"/>
          <w:lang w:eastAsia="ru-RU"/>
        </w:rPr>
        <w:t>420080,</w:t>
      </w:r>
      <w:r w:rsidRPr="00E00B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0B29">
        <w:rPr>
          <w:rFonts w:ascii="Times New Roman" w:hAnsi="Times New Roman"/>
          <w:b/>
          <w:bCs/>
          <w:i/>
          <w:iCs/>
          <w:sz w:val="24"/>
          <w:lang w:eastAsia="ru-RU"/>
        </w:rPr>
        <w:t>РТ, г. Казань, ул. Ямашева, 10</w:t>
      </w:r>
    </w:p>
    <w:p w:rsidR="00083E03" w:rsidRPr="00E00B29" w:rsidRDefault="00083E03" w:rsidP="00274951">
      <w:pPr>
        <w:widowControl w:val="0"/>
        <w:autoSpaceDE w:val="0"/>
        <w:autoSpaceDN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E00B29">
        <w:rPr>
          <w:rFonts w:ascii="Times New Roman" w:hAnsi="Times New Roman"/>
          <w:sz w:val="24"/>
          <w:szCs w:val="24"/>
          <w:lang w:eastAsia="ru-RU"/>
        </w:rPr>
        <w:t>Данные о лицензии: лицензия на осуществление аудиторской деятельности</w:t>
      </w:r>
    </w:p>
    <w:p w:rsidR="00083E03" w:rsidRPr="00E00B29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E00B29">
        <w:rPr>
          <w:rFonts w:ascii="Times New Roman" w:hAnsi="Times New Roman"/>
          <w:sz w:val="24"/>
          <w:szCs w:val="24"/>
          <w:lang w:eastAsia="ru-RU"/>
        </w:rPr>
        <w:t xml:space="preserve">Номер лицензии: </w:t>
      </w:r>
      <w:r w:rsidRPr="00E00B29">
        <w:rPr>
          <w:rFonts w:ascii="Times New Roman" w:hAnsi="Times New Roman"/>
          <w:b/>
          <w:bCs/>
          <w:sz w:val="24"/>
          <w:szCs w:val="24"/>
          <w:lang w:eastAsia="ru-RU"/>
        </w:rPr>
        <w:t>№</w:t>
      </w:r>
      <w:r w:rsidRPr="00E00B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0B29">
        <w:rPr>
          <w:rFonts w:ascii="Times New Roman" w:hAnsi="Times New Roman"/>
          <w:b/>
          <w:bCs/>
          <w:i/>
          <w:iCs/>
          <w:sz w:val="24"/>
          <w:lang w:eastAsia="ru-RU"/>
        </w:rPr>
        <w:t xml:space="preserve">Е 002876 </w:t>
      </w:r>
    </w:p>
    <w:p w:rsidR="00083E03" w:rsidRPr="00E00B29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E00B29">
        <w:rPr>
          <w:rFonts w:ascii="Times New Roman" w:hAnsi="Times New Roman"/>
          <w:sz w:val="24"/>
          <w:szCs w:val="24"/>
          <w:lang w:eastAsia="ru-RU"/>
        </w:rPr>
        <w:t xml:space="preserve">Дата выдачи: </w:t>
      </w:r>
      <w:r w:rsidRPr="00E00B2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10.12.02</w:t>
      </w:r>
    </w:p>
    <w:p w:rsidR="00083E03" w:rsidRPr="00E00B29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00B29">
        <w:rPr>
          <w:rFonts w:ascii="Times New Roman" w:hAnsi="Times New Roman"/>
          <w:sz w:val="24"/>
          <w:szCs w:val="24"/>
          <w:lang w:eastAsia="ru-RU"/>
        </w:rPr>
        <w:t xml:space="preserve">Срок действия: </w:t>
      </w:r>
      <w:r w:rsidRPr="00E00B2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до 2012 года</w:t>
      </w:r>
    </w:p>
    <w:p w:rsidR="00083E03" w:rsidRPr="00E00B29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00B29">
        <w:rPr>
          <w:rFonts w:ascii="Times New Roman" w:hAnsi="Times New Roman"/>
          <w:sz w:val="24"/>
          <w:szCs w:val="24"/>
          <w:lang w:eastAsia="ru-RU"/>
        </w:rPr>
        <w:t xml:space="preserve">Орган, выдавший лицензию: </w:t>
      </w:r>
      <w:r w:rsidRPr="00E00B29">
        <w:rPr>
          <w:rFonts w:ascii="Times New Roman" w:hAnsi="Times New Roman"/>
          <w:b/>
          <w:bCs/>
          <w:i/>
          <w:iCs/>
          <w:sz w:val="24"/>
          <w:lang w:eastAsia="ru-RU"/>
        </w:rPr>
        <w:t xml:space="preserve">Министерство финансов Российской Федерации, приказ № 321 от 20 октября 2003 года)                      </w:t>
      </w:r>
    </w:p>
    <w:p w:rsidR="00083E03" w:rsidRPr="00E00B29" w:rsidRDefault="00083E03" w:rsidP="00274951">
      <w:pPr>
        <w:widowControl w:val="0"/>
        <w:autoSpaceDE w:val="0"/>
        <w:autoSpaceDN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083E03" w:rsidRPr="00E00B29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E00B29">
        <w:rPr>
          <w:rFonts w:ascii="Times New Roman" w:hAnsi="Times New Roman"/>
          <w:sz w:val="24"/>
          <w:szCs w:val="24"/>
          <w:lang w:eastAsia="ru-RU"/>
        </w:rPr>
        <w:t xml:space="preserve">   Факторы, которые могут оказать влияние на независимость аудитора: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00B2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</w:t>
      </w:r>
      <w:r w:rsidRPr="00E00B2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Аудиторская фирма </w:t>
      </w:r>
      <w:r w:rsidRPr="00E00B29">
        <w:rPr>
          <w:rFonts w:ascii="Times New Roman" w:hAnsi="Times New Roman"/>
          <w:b/>
          <w:bCs/>
          <w:i/>
          <w:iCs/>
          <w:sz w:val="24"/>
          <w:lang w:eastAsia="ru-RU"/>
        </w:rPr>
        <w:t xml:space="preserve">ООО «ФБК Поволжье» </w:t>
      </w:r>
      <w:r w:rsidRPr="00E00B2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не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имеет существенных интересов, связывающих аудитора с эмитентом, не имеет долей участия в уставном капитале эмитента. Эмитент не предоставлял аудиторской фирме заемных средств. Аудиторская фирма не имеет деловых взаимоотношений и участие в продвижении продукции, услуг эмитента, а также участие в совместной предпринимательской деятельности и родственных связей. Должностные лица эмитента не являются одновременно должностными лицами аудиторской фирмы.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1.4. Сведения об оценщике эмитента.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   Услуги по оценке рыночной стоимости размещенных ценных бумаг и стоимости имущества в отчетном периоде не предусмотрены.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widowControl w:val="0"/>
        <w:numPr>
          <w:ilvl w:val="1"/>
          <w:numId w:val="4"/>
        </w:numPr>
        <w:adjustRightInd w:val="0"/>
        <w:spacing w:before="4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Сведения о консультантах эмитента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F6332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  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Эмитент не имеет финансового консультанта.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59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.Сведения об иных лицах, подписавших годовой отчет.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>Иные лица отчет не подписывали.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083E0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083E0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083E0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083E0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083E0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083E0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083E0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083E0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083E03" w:rsidRPr="00F31F9F" w:rsidRDefault="00083E03" w:rsidP="00274951">
      <w:pPr>
        <w:widowControl w:val="0"/>
        <w:numPr>
          <w:ilvl w:val="0"/>
          <w:numId w:val="1"/>
        </w:numPr>
        <w:adjustRightInd w:val="0"/>
        <w:spacing w:before="4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1F9F">
        <w:rPr>
          <w:rFonts w:ascii="Times New Roman" w:hAnsi="Times New Roman"/>
          <w:b/>
          <w:bCs/>
          <w:sz w:val="28"/>
          <w:szCs w:val="28"/>
          <w:lang w:eastAsia="ru-RU"/>
        </w:rPr>
        <w:t>Основная информация</w:t>
      </w:r>
    </w:p>
    <w:p w:rsidR="00083E03" w:rsidRPr="00F31F9F" w:rsidRDefault="00083E03" w:rsidP="00274951">
      <w:pPr>
        <w:widowControl w:val="0"/>
        <w:adjustRightInd w:val="0"/>
        <w:spacing w:before="40" w:after="0" w:line="240" w:lineRule="auto"/>
        <w:ind w:left="2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1F9F">
        <w:rPr>
          <w:rFonts w:ascii="Times New Roman" w:hAnsi="Times New Roman"/>
          <w:b/>
          <w:bCs/>
          <w:sz w:val="28"/>
          <w:szCs w:val="28"/>
          <w:lang w:eastAsia="ru-RU"/>
        </w:rPr>
        <w:t>о финансово-экономическом состоянии эмитента</w:t>
      </w:r>
    </w:p>
    <w:p w:rsidR="00083E03" w:rsidRPr="00F31F9F" w:rsidRDefault="00083E03" w:rsidP="00274951">
      <w:pPr>
        <w:widowControl w:val="0"/>
        <w:adjustRightInd w:val="0"/>
        <w:spacing w:before="40" w:after="0" w:line="240" w:lineRule="auto"/>
        <w:ind w:left="2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83E03" w:rsidRPr="00F31F9F" w:rsidRDefault="00083E03" w:rsidP="00274951">
      <w:pPr>
        <w:keepNext/>
        <w:widowControl w:val="0"/>
        <w:adjustRightInd w:val="0"/>
        <w:spacing w:before="40" w:after="0" w:line="240" w:lineRule="auto"/>
        <w:ind w:left="200"/>
        <w:jc w:val="center"/>
        <w:outlineLvl w:val="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1F9F">
        <w:rPr>
          <w:rFonts w:ascii="Times New Roman" w:hAnsi="Times New Roman"/>
          <w:b/>
          <w:bCs/>
          <w:sz w:val="24"/>
          <w:szCs w:val="24"/>
          <w:lang w:eastAsia="ru-RU"/>
        </w:rPr>
        <w:t>2.1.Показатели финансово-экономической деятельности эмитента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2668"/>
        <w:gridCol w:w="6083"/>
        <w:gridCol w:w="806"/>
        <w:gridCol w:w="806"/>
      </w:tblGrid>
      <w:tr w:rsidR="00083E03" w:rsidRPr="00E660DA" w:rsidTr="0027495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1F9F">
              <w:rPr>
                <w:rFonts w:ascii="Times New Roman" w:hAnsi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1F9F">
              <w:rPr>
                <w:rFonts w:ascii="Times New Roman" w:hAnsi="Times New Roman"/>
                <w:b/>
                <w:bCs/>
                <w:lang w:eastAsia="ru-RU"/>
              </w:rPr>
              <w:t>Методика расчета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41964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1F9F">
              <w:rPr>
                <w:rFonts w:ascii="Times New Roman" w:hAnsi="Times New Roman"/>
                <w:b/>
                <w:bCs/>
                <w:lang w:eastAsia="ru-RU"/>
              </w:rPr>
              <w:t>2008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F31F9F" w:rsidRDefault="00083E03" w:rsidP="00241964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1F9F">
              <w:rPr>
                <w:rFonts w:ascii="Times New Roman" w:hAnsi="Times New Roman"/>
                <w:b/>
                <w:bCs/>
                <w:lang w:eastAsia="ru-RU"/>
              </w:rPr>
              <w:t xml:space="preserve">2009 год </w:t>
            </w:r>
          </w:p>
        </w:tc>
      </w:tr>
      <w:tr w:rsidR="00083E03" w:rsidRPr="00E660DA" w:rsidTr="0027495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Стоимость чистых активов эмитента,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В соответствии с порядком,</w:t>
            </w: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 xml:space="preserve"> Установленным МФ РФ и ФК для акционерных обществ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41964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29212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41964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31300</w:t>
            </w:r>
          </w:p>
        </w:tc>
      </w:tr>
      <w:tr w:rsidR="00083E03" w:rsidRPr="00E660DA" w:rsidTr="0027495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Отношение суммы привлеченных средств к капиталу и резервам,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(долгосрочные обязательства на конец отчетного периода плюс краткосрочные обязательства на конец отчетного периода) / капитал и резервы на конец отчетного периода х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263,9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441,0</w:t>
            </w:r>
          </w:p>
        </w:tc>
      </w:tr>
      <w:tr w:rsidR="00083E03" w:rsidRPr="00E660DA" w:rsidTr="0027495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Отношение суммы краткосрочных обязательств к капиталу и резервам,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Краткосрочные обязательства на конец отчетного периода / капитал и резервы на конец отчетного периода х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263,9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441,0</w:t>
            </w:r>
          </w:p>
        </w:tc>
      </w:tr>
      <w:tr w:rsidR="00083E03" w:rsidRPr="00E660DA" w:rsidTr="0027495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Покрытие платежей по обслуживанию долгов,</w:t>
            </w: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(чистая прибыль за отчетный период + амортизационные отчисления за отчетный период – дивиденды) / (обязательства, подлежащие погашению в отчетном периоде + проценты, подлежащие уплате в отчетном периоде)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0,007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F31F9F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0,016</w:t>
            </w:r>
          </w:p>
        </w:tc>
      </w:tr>
      <w:tr w:rsidR="00083E03" w:rsidRPr="00E660DA" w:rsidTr="0027495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Уровень просроченной задолженности,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Просроченная задолженность на конец отчетного периода / (долгосрочные обязательства на конец отчетного периода + краткосрочные обязательства на конец отчетного периода) х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-</w:t>
            </w: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083E03" w:rsidRPr="00E660DA" w:rsidTr="0027495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Оборачиваемость чистых активов, 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 xml:space="preserve">Выручка от продажи товаров, продукции, работ, услуг за вычетом  налога на добавленную стоимость, акцизов и т.п. налогов и обязательных платежей / стоимость чистых активов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4,35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4,52</w:t>
            </w:r>
          </w:p>
        </w:tc>
      </w:tr>
      <w:tr w:rsidR="00083E03" w:rsidRPr="00E660DA" w:rsidTr="0027495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Оборачиваемость кредиторской задолженности, 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Себестоимость проданных товаров, продукции, работ, услуг без учета коммерческих и управленческих расходов / кредиторская задолженность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1,57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0,99</w:t>
            </w:r>
          </w:p>
        </w:tc>
      </w:tr>
      <w:tr w:rsidR="00083E03" w:rsidRPr="00E660DA" w:rsidTr="00274951">
        <w:trPr>
          <w:trHeight w:val="286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оборачиваемость дебиторской задолженности, 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 xml:space="preserve">Выручка от продажи товаров, продукции, работ, услуг за вычетом  налога на добавленную стоимость, акцизов и т.п. налогов и обязательных платежей / (дебиторская задолженность на конец отчетного периода – задолженность участников (учредителей) по вкладам в уставный капитал на конец отчетного периода) </w:t>
            </w: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5,37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5,35</w:t>
            </w:r>
          </w:p>
        </w:tc>
      </w:tr>
    </w:tbl>
    <w:p w:rsidR="00083E03" w:rsidRDefault="00083E03" w:rsidP="00274951">
      <w:pPr>
        <w:widowControl w:val="0"/>
        <w:tabs>
          <w:tab w:val="left" w:pos="6120"/>
          <w:tab w:val="left" w:pos="9180"/>
        </w:tabs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083E03" w:rsidRDefault="00083E03" w:rsidP="00274951">
      <w:pPr>
        <w:widowControl w:val="0"/>
        <w:tabs>
          <w:tab w:val="left" w:pos="6120"/>
          <w:tab w:val="left" w:pos="9180"/>
        </w:tabs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083E03" w:rsidRDefault="00083E03" w:rsidP="00274951">
      <w:pPr>
        <w:widowControl w:val="0"/>
        <w:tabs>
          <w:tab w:val="left" w:pos="6120"/>
          <w:tab w:val="left" w:pos="9180"/>
        </w:tabs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083E03" w:rsidRPr="00F31F9F" w:rsidRDefault="00083E03" w:rsidP="00274951">
      <w:pPr>
        <w:widowControl w:val="0"/>
        <w:tabs>
          <w:tab w:val="left" w:pos="6120"/>
          <w:tab w:val="left" w:pos="9180"/>
        </w:tabs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083E03" w:rsidRPr="00F31F9F" w:rsidRDefault="00083E03" w:rsidP="00274951">
      <w:pPr>
        <w:widowControl w:val="0"/>
        <w:numPr>
          <w:ilvl w:val="1"/>
          <w:numId w:val="5"/>
        </w:numPr>
        <w:tabs>
          <w:tab w:val="left" w:pos="6120"/>
          <w:tab w:val="left" w:pos="9180"/>
        </w:tabs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  <w:r w:rsidRPr="00F31F9F">
        <w:rPr>
          <w:rFonts w:ascii="Times New Roman" w:hAnsi="Times New Roman"/>
          <w:b/>
          <w:bCs/>
          <w:lang w:eastAsia="ru-RU"/>
        </w:rPr>
        <w:t>Рыночная капитализация эмитента</w:t>
      </w:r>
    </w:p>
    <w:p w:rsidR="00083E03" w:rsidRPr="00F31F9F" w:rsidRDefault="00083E03" w:rsidP="00274951">
      <w:pPr>
        <w:tabs>
          <w:tab w:val="left" w:pos="9180"/>
        </w:tabs>
        <w:spacing w:after="0" w:line="240" w:lineRule="auto"/>
        <w:rPr>
          <w:rFonts w:ascii="Times New Roman" w:hAnsi="Times New Roman"/>
          <w:lang w:eastAsia="ru-RU"/>
        </w:rPr>
      </w:pPr>
      <w:r w:rsidRPr="00F31F9F">
        <w:rPr>
          <w:rFonts w:ascii="Times New Roman" w:hAnsi="Times New Roman"/>
          <w:lang w:eastAsia="ru-RU"/>
        </w:rPr>
        <w:t xml:space="preserve">          Оценка рыночной капитализации эмитента не проводилась.</w:t>
      </w:r>
    </w:p>
    <w:p w:rsidR="00083E03" w:rsidRPr="00F31F9F" w:rsidRDefault="00083E03" w:rsidP="00274951">
      <w:pPr>
        <w:tabs>
          <w:tab w:val="left" w:pos="9180"/>
        </w:tabs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083E03" w:rsidRPr="00F31F9F" w:rsidRDefault="00083E03" w:rsidP="00EC4C78">
      <w:pPr>
        <w:numPr>
          <w:ilvl w:val="1"/>
          <w:numId w:val="6"/>
        </w:numPr>
        <w:tabs>
          <w:tab w:val="clear" w:pos="360"/>
          <w:tab w:val="num" w:pos="0"/>
          <w:tab w:val="left" w:pos="9180"/>
        </w:tabs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2.3  </w:t>
      </w:r>
      <w:r w:rsidRPr="00F31F9F">
        <w:rPr>
          <w:rFonts w:ascii="Times New Roman" w:hAnsi="Times New Roman"/>
          <w:b/>
          <w:bCs/>
          <w:lang w:eastAsia="ru-RU"/>
        </w:rPr>
        <w:t>Обязательства эмитента</w:t>
      </w:r>
    </w:p>
    <w:p w:rsidR="00083E03" w:rsidRPr="00F31F9F" w:rsidRDefault="00083E03" w:rsidP="00274951">
      <w:pPr>
        <w:tabs>
          <w:tab w:val="left" w:pos="9180"/>
        </w:tabs>
        <w:spacing w:after="0" w:line="240" w:lineRule="auto"/>
        <w:ind w:left="200"/>
        <w:rPr>
          <w:rFonts w:ascii="Times New Roman" w:hAnsi="Times New Roman"/>
          <w:b/>
          <w:bCs/>
          <w:lang w:eastAsia="ru-RU"/>
        </w:rPr>
      </w:pPr>
    </w:p>
    <w:p w:rsidR="00083E03" w:rsidRPr="00F31F9F" w:rsidRDefault="00083E03" w:rsidP="00274951">
      <w:pPr>
        <w:numPr>
          <w:ilvl w:val="2"/>
          <w:numId w:val="6"/>
        </w:numPr>
        <w:tabs>
          <w:tab w:val="left" w:pos="9180"/>
        </w:tabs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</w:t>
      </w:r>
      <w:r w:rsidRPr="00F31F9F">
        <w:rPr>
          <w:rFonts w:ascii="Times New Roman" w:hAnsi="Times New Roman"/>
          <w:b/>
          <w:bCs/>
          <w:lang w:eastAsia="ru-RU"/>
        </w:rPr>
        <w:t xml:space="preserve">Кредиторская задолженность </w:t>
      </w:r>
    </w:p>
    <w:p w:rsidR="00083E03" w:rsidRPr="00451A01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083E03" w:rsidRPr="00F31F9F" w:rsidRDefault="00083E03" w:rsidP="008279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1F9F">
        <w:rPr>
          <w:rFonts w:ascii="Times New Roman" w:hAnsi="Times New Roman"/>
          <w:sz w:val="24"/>
          <w:szCs w:val="24"/>
          <w:lang w:eastAsia="ru-RU"/>
        </w:rPr>
        <w:t>Общая сумма кредиторской задолженности на дату окончания отчетного периода 31.12.2009г. составила  138007 тыс.рублей, долгосрочные обязательства – 0,00 тыс. рублей, краткосрочные обязательства – 138007  тыс. рублей.</w:t>
      </w:r>
    </w:p>
    <w:p w:rsidR="00083E03" w:rsidRPr="00F31F9F" w:rsidRDefault="00083E03" w:rsidP="00274951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88"/>
        <w:gridCol w:w="1944"/>
        <w:gridCol w:w="1938"/>
      </w:tblGrid>
      <w:tr w:rsidR="00083E03" w:rsidRPr="00E660DA" w:rsidTr="00274951">
        <w:trPr>
          <w:cantSplit/>
        </w:trPr>
        <w:tc>
          <w:tcPr>
            <w:tcW w:w="5488" w:type="dxa"/>
            <w:vMerge w:val="restart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1F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кредиторской задолженности</w:t>
            </w:r>
          </w:p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  <w:gridSpan w:val="2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1F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Срок наступления платежа </w:t>
            </w:r>
          </w:p>
        </w:tc>
      </w:tr>
      <w:tr w:rsidR="00083E03" w:rsidRPr="00E660DA" w:rsidTr="00274951">
        <w:trPr>
          <w:cantSplit/>
        </w:trPr>
        <w:tc>
          <w:tcPr>
            <w:tcW w:w="0" w:type="auto"/>
            <w:vMerge/>
            <w:vAlign w:val="center"/>
          </w:tcPr>
          <w:p w:rsidR="00083E03" w:rsidRPr="00F31F9F" w:rsidRDefault="00083E03" w:rsidP="002749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1F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 одного года</w:t>
            </w:r>
          </w:p>
        </w:tc>
        <w:tc>
          <w:tcPr>
            <w:tcW w:w="1938" w:type="dxa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1F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Свыше одного года</w:t>
            </w:r>
          </w:p>
        </w:tc>
      </w:tr>
      <w:tr w:rsidR="00083E03" w:rsidRPr="00E660DA" w:rsidTr="00274951">
        <w:tc>
          <w:tcPr>
            <w:tcW w:w="5488" w:type="dxa"/>
          </w:tcPr>
          <w:p w:rsidR="00083E03" w:rsidRPr="00F31F9F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9F">
              <w:rPr>
                <w:rFonts w:ascii="Times New Roman" w:hAnsi="Times New Roman"/>
                <w:sz w:val="24"/>
                <w:szCs w:val="24"/>
                <w:lang w:eastAsia="ru-RU"/>
              </w:rPr>
              <w:t>кредиторская задолженность перед поставщиками и подрядчиками, тыс. руб.</w:t>
            </w:r>
          </w:p>
        </w:tc>
        <w:tc>
          <w:tcPr>
            <w:tcW w:w="1944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57617</w:t>
            </w:r>
          </w:p>
        </w:tc>
        <w:tc>
          <w:tcPr>
            <w:tcW w:w="1938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3E03" w:rsidRPr="00E660DA" w:rsidTr="00274951">
        <w:tc>
          <w:tcPr>
            <w:tcW w:w="5488" w:type="dxa"/>
          </w:tcPr>
          <w:p w:rsidR="00083E03" w:rsidRPr="00F31F9F" w:rsidRDefault="00083E03" w:rsidP="0027495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9F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просроченная, т. руб</w:t>
            </w:r>
          </w:p>
        </w:tc>
        <w:tc>
          <w:tcPr>
            <w:tcW w:w="1944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8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3E03" w:rsidRPr="00E660DA" w:rsidTr="00274951">
        <w:tc>
          <w:tcPr>
            <w:tcW w:w="5488" w:type="dxa"/>
          </w:tcPr>
          <w:p w:rsidR="00083E03" w:rsidRPr="00F31F9F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9F">
              <w:rPr>
                <w:rFonts w:ascii="Times New Roman" w:hAnsi="Times New Roman"/>
                <w:sz w:val="24"/>
                <w:szCs w:val="24"/>
                <w:lang w:eastAsia="ru-RU"/>
              </w:rPr>
              <w:t>Кредиторская задолженность перед персоналом организации, тыс. руб.</w:t>
            </w:r>
          </w:p>
        </w:tc>
        <w:tc>
          <w:tcPr>
            <w:tcW w:w="1944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763</w:t>
            </w:r>
          </w:p>
        </w:tc>
        <w:tc>
          <w:tcPr>
            <w:tcW w:w="1938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3E03" w:rsidRPr="00E660DA" w:rsidTr="00274951">
        <w:tc>
          <w:tcPr>
            <w:tcW w:w="5488" w:type="dxa"/>
          </w:tcPr>
          <w:p w:rsidR="00083E03" w:rsidRPr="00F31F9F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9F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просроченная, т. руб</w:t>
            </w:r>
          </w:p>
        </w:tc>
        <w:tc>
          <w:tcPr>
            <w:tcW w:w="1944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------</w:t>
            </w:r>
          </w:p>
        </w:tc>
        <w:tc>
          <w:tcPr>
            <w:tcW w:w="1938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3E03" w:rsidRPr="00E660DA" w:rsidTr="00274951">
        <w:tc>
          <w:tcPr>
            <w:tcW w:w="5488" w:type="dxa"/>
          </w:tcPr>
          <w:p w:rsidR="00083E03" w:rsidRPr="00F31F9F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9F">
              <w:rPr>
                <w:rFonts w:ascii="Times New Roman" w:hAnsi="Times New Roman"/>
                <w:sz w:val="24"/>
                <w:szCs w:val="24"/>
                <w:lang w:eastAsia="ru-RU"/>
              </w:rPr>
              <w:t>Кредиторская задолженность перед участниками по выплате доходов</w:t>
            </w:r>
          </w:p>
        </w:tc>
        <w:tc>
          <w:tcPr>
            <w:tcW w:w="1944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------</w:t>
            </w:r>
          </w:p>
        </w:tc>
        <w:tc>
          <w:tcPr>
            <w:tcW w:w="1938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3E03" w:rsidRPr="00E660DA" w:rsidTr="00274951">
        <w:tc>
          <w:tcPr>
            <w:tcW w:w="5488" w:type="dxa"/>
          </w:tcPr>
          <w:p w:rsidR="00083E03" w:rsidRPr="00F31F9F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9F">
              <w:rPr>
                <w:rFonts w:ascii="Times New Roman" w:hAnsi="Times New Roman"/>
                <w:sz w:val="24"/>
                <w:szCs w:val="24"/>
                <w:lang w:eastAsia="ru-RU"/>
              </w:rPr>
              <w:t>Кредиторская задолженность перед бюджетом и государственными внебюджетными фондами, тыс. руб.</w:t>
            </w:r>
          </w:p>
        </w:tc>
        <w:tc>
          <w:tcPr>
            <w:tcW w:w="1944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6518</w:t>
            </w:r>
          </w:p>
        </w:tc>
        <w:tc>
          <w:tcPr>
            <w:tcW w:w="1938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3E03" w:rsidRPr="00E660DA" w:rsidTr="00274951">
        <w:tc>
          <w:tcPr>
            <w:tcW w:w="5488" w:type="dxa"/>
          </w:tcPr>
          <w:p w:rsidR="00083E03" w:rsidRPr="00F31F9F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9F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 просроченная, т. руб</w:t>
            </w:r>
          </w:p>
        </w:tc>
        <w:tc>
          <w:tcPr>
            <w:tcW w:w="1944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-----</w:t>
            </w:r>
          </w:p>
        </w:tc>
        <w:tc>
          <w:tcPr>
            <w:tcW w:w="1938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3E03" w:rsidRPr="00E660DA" w:rsidTr="00274951">
        <w:tc>
          <w:tcPr>
            <w:tcW w:w="5488" w:type="dxa"/>
          </w:tcPr>
          <w:p w:rsidR="00083E03" w:rsidRPr="00F31F9F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9F">
              <w:rPr>
                <w:rFonts w:ascii="Times New Roman" w:hAnsi="Times New Roman"/>
                <w:sz w:val="24"/>
                <w:szCs w:val="24"/>
                <w:lang w:eastAsia="ru-RU"/>
              </w:rPr>
              <w:t>Займы и кредиты, тыс. руб.</w:t>
            </w:r>
          </w:p>
        </w:tc>
        <w:tc>
          <w:tcPr>
            <w:tcW w:w="1944" w:type="dxa"/>
            <w:vAlign w:val="center"/>
          </w:tcPr>
          <w:p w:rsidR="00083E03" w:rsidRPr="00F31F9F" w:rsidRDefault="00083E03" w:rsidP="00F31F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17365</w:t>
            </w:r>
          </w:p>
        </w:tc>
        <w:tc>
          <w:tcPr>
            <w:tcW w:w="1938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3E03" w:rsidRPr="00E660DA" w:rsidTr="00274951">
        <w:tc>
          <w:tcPr>
            <w:tcW w:w="5488" w:type="dxa"/>
          </w:tcPr>
          <w:p w:rsidR="00083E03" w:rsidRPr="00F31F9F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9F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 просроченная, т. руб</w:t>
            </w:r>
          </w:p>
        </w:tc>
        <w:tc>
          <w:tcPr>
            <w:tcW w:w="1944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-----</w:t>
            </w:r>
          </w:p>
        </w:tc>
        <w:tc>
          <w:tcPr>
            <w:tcW w:w="1938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3E03" w:rsidRPr="00E660DA" w:rsidTr="00274951">
        <w:tc>
          <w:tcPr>
            <w:tcW w:w="5488" w:type="dxa"/>
          </w:tcPr>
          <w:p w:rsidR="00083E03" w:rsidRPr="00F31F9F" w:rsidRDefault="00083E03" w:rsidP="0027495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Облигационные займы</w:t>
            </w:r>
          </w:p>
        </w:tc>
        <w:tc>
          <w:tcPr>
            <w:tcW w:w="1944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-----</w:t>
            </w:r>
          </w:p>
        </w:tc>
        <w:tc>
          <w:tcPr>
            <w:tcW w:w="1938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3E03" w:rsidRPr="00E660DA" w:rsidTr="00274951">
        <w:tc>
          <w:tcPr>
            <w:tcW w:w="5488" w:type="dxa"/>
          </w:tcPr>
          <w:p w:rsidR="00083E03" w:rsidRPr="00F31F9F" w:rsidRDefault="00083E03" w:rsidP="0027495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Отложенные налоговые обязательства</w:t>
            </w:r>
          </w:p>
        </w:tc>
        <w:tc>
          <w:tcPr>
            <w:tcW w:w="1944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-----</w:t>
            </w:r>
          </w:p>
        </w:tc>
        <w:tc>
          <w:tcPr>
            <w:tcW w:w="1938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3E03" w:rsidRPr="00E660DA" w:rsidTr="00274951">
        <w:tc>
          <w:tcPr>
            <w:tcW w:w="5488" w:type="dxa"/>
          </w:tcPr>
          <w:p w:rsidR="00083E03" w:rsidRPr="00F31F9F" w:rsidRDefault="00083E03" w:rsidP="0027495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Прочие кредиторы, тыс. руб.</w:t>
            </w:r>
          </w:p>
        </w:tc>
        <w:tc>
          <w:tcPr>
            <w:tcW w:w="1944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55744</w:t>
            </w:r>
          </w:p>
        </w:tc>
        <w:tc>
          <w:tcPr>
            <w:tcW w:w="1938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3E03" w:rsidRPr="00E660DA" w:rsidTr="00274951">
        <w:tc>
          <w:tcPr>
            <w:tcW w:w="5488" w:type="dxa"/>
          </w:tcPr>
          <w:p w:rsidR="00083E03" w:rsidRPr="00F31F9F" w:rsidRDefault="00083E03" w:rsidP="0027495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Прочие краткосрочные обязательства</w:t>
            </w:r>
          </w:p>
        </w:tc>
        <w:tc>
          <w:tcPr>
            <w:tcW w:w="1944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-----</w:t>
            </w:r>
          </w:p>
        </w:tc>
        <w:tc>
          <w:tcPr>
            <w:tcW w:w="1938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3E03" w:rsidRPr="00E660DA" w:rsidTr="00274951">
        <w:tc>
          <w:tcPr>
            <w:tcW w:w="5488" w:type="dxa"/>
          </w:tcPr>
          <w:p w:rsidR="00083E03" w:rsidRPr="00F31F9F" w:rsidRDefault="00083E03" w:rsidP="0027495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ИТОГО, тыс. руб.</w:t>
            </w:r>
          </w:p>
        </w:tc>
        <w:tc>
          <w:tcPr>
            <w:tcW w:w="1944" w:type="dxa"/>
            <w:vAlign w:val="center"/>
          </w:tcPr>
          <w:p w:rsidR="00083E03" w:rsidRPr="00F31F9F" w:rsidRDefault="00083E03" w:rsidP="00F31F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138007</w:t>
            </w:r>
          </w:p>
        </w:tc>
        <w:tc>
          <w:tcPr>
            <w:tcW w:w="1938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3E03" w:rsidRPr="00E660DA" w:rsidTr="00274951">
        <w:tc>
          <w:tcPr>
            <w:tcW w:w="5488" w:type="dxa"/>
          </w:tcPr>
          <w:p w:rsidR="00083E03" w:rsidRPr="00F31F9F" w:rsidRDefault="00083E03" w:rsidP="0027495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в том числе итого просроченная, т. руб</w:t>
            </w:r>
          </w:p>
        </w:tc>
        <w:tc>
          <w:tcPr>
            <w:tcW w:w="1944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8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083E03" w:rsidRPr="00F31F9F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083E03" w:rsidRPr="002E765E" w:rsidRDefault="00083E03" w:rsidP="00274951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 w:rsidRPr="002E765E">
        <w:rPr>
          <w:rFonts w:ascii="Times New Roman" w:hAnsi="Times New Roman"/>
          <w:b/>
          <w:bCs/>
          <w:lang w:eastAsia="ru-RU"/>
        </w:rPr>
        <w:t>Кредитная история эмитента</w:t>
      </w:r>
    </w:p>
    <w:p w:rsidR="00083E03" w:rsidRPr="002E765E" w:rsidRDefault="00083E03" w:rsidP="00274951">
      <w:pPr>
        <w:widowControl w:val="0"/>
        <w:autoSpaceDE w:val="0"/>
        <w:autoSpaceDN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color w:val="FF0000"/>
          <w:lang w:eastAsia="ru-RU"/>
        </w:rPr>
      </w:pPr>
    </w:p>
    <w:p w:rsidR="00083E03" w:rsidRPr="002E765E" w:rsidRDefault="00083E03" w:rsidP="00274951">
      <w:pPr>
        <w:widowControl w:val="0"/>
        <w:autoSpaceDE w:val="0"/>
        <w:autoSpaceDN w:val="0"/>
        <w:adjustRightInd w:val="0"/>
        <w:spacing w:before="40" w:after="0" w:line="240" w:lineRule="auto"/>
        <w:ind w:firstLine="18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E765E">
        <w:rPr>
          <w:rFonts w:ascii="Times New Roman" w:hAnsi="Times New Roman"/>
          <w:b/>
          <w:bCs/>
          <w:sz w:val="24"/>
          <w:szCs w:val="24"/>
          <w:lang w:eastAsia="ru-RU"/>
        </w:rPr>
        <w:t>Обязательства эмитента  по кредитным договорам и договорам займа, действующим ранее и действующим на дату окончания отчетного квартала, сумма основного долга по которым составляет 5 и более процентов балансовой стоимости активов эмитента на дату последнего завершенного отчетного периода, предшествующего заключению соответствующего договора</w:t>
      </w:r>
    </w:p>
    <w:p w:rsidR="00083E03" w:rsidRPr="002E765E" w:rsidRDefault="00083E03" w:rsidP="00274951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E765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</w:t>
      </w:r>
    </w:p>
    <w:tbl>
      <w:tblPr>
        <w:tblW w:w="9750" w:type="dxa"/>
        <w:tblCellMar>
          <w:left w:w="30" w:type="dxa"/>
          <w:right w:w="30" w:type="dxa"/>
        </w:tblCellMar>
        <w:tblLook w:val="00A0"/>
      </w:tblPr>
      <w:tblGrid>
        <w:gridCol w:w="1399"/>
        <w:gridCol w:w="2930"/>
        <w:gridCol w:w="1546"/>
        <w:gridCol w:w="1703"/>
        <w:gridCol w:w="2172"/>
      </w:tblGrid>
      <w:tr w:rsidR="00083E03" w:rsidRPr="00E660DA" w:rsidTr="002E765E">
        <w:trPr>
          <w:trHeight w:val="1207"/>
        </w:trPr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E03" w:rsidRPr="002E765E" w:rsidRDefault="00083E03" w:rsidP="0027495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обязательства</w:t>
            </w:r>
          </w:p>
        </w:tc>
        <w:tc>
          <w:tcPr>
            <w:tcW w:w="2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E03" w:rsidRPr="002E765E" w:rsidRDefault="00083E03" w:rsidP="0027495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кредитора (займодавца)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E03" w:rsidRPr="002E765E" w:rsidRDefault="00083E03" w:rsidP="0027495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основного долга, руб.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E03" w:rsidRPr="002E765E" w:rsidRDefault="00083E03" w:rsidP="0027495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кредита (займа) /срок погашения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E03" w:rsidRPr="002E765E" w:rsidRDefault="00083E03" w:rsidP="0027495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Наличие просрочки исполнения обязательства в части выплаты суммы основного долга и / или установленных процентов, срок просрочки, дней</w:t>
            </w:r>
          </w:p>
        </w:tc>
      </w:tr>
      <w:tr w:rsidR="00083E03" w:rsidRPr="00E660DA" w:rsidTr="002E765E">
        <w:trPr>
          <w:trHeight w:val="247"/>
        </w:trPr>
        <w:tc>
          <w:tcPr>
            <w:tcW w:w="13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83E03" w:rsidRPr="002E765E" w:rsidRDefault="00083E03" w:rsidP="00F31F9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2008год</w:t>
            </w:r>
          </w:p>
        </w:tc>
        <w:tc>
          <w:tcPr>
            <w:tcW w:w="2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3E03" w:rsidRPr="002E765E" w:rsidRDefault="00083E03" w:rsidP="0027495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3E03" w:rsidRPr="002E765E" w:rsidRDefault="00083E03" w:rsidP="0027495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3E03" w:rsidRPr="002E765E" w:rsidRDefault="00083E03" w:rsidP="0027495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74951">
            <w:pPr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83E03" w:rsidRPr="00E660DA" w:rsidTr="002E765E">
        <w:trPr>
          <w:trHeight w:val="247"/>
        </w:trPr>
        <w:tc>
          <w:tcPr>
            <w:tcW w:w="13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74951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кредит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F31F9F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ОАО "Девон-Кредит"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74951">
            <w:pPr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F31F9F">
            <w:pPr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 мес/ 13.03.09.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74951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Просрочки нет</w:t>
            </w:r>
          </w:p>
        </w:tc>
      </w:tr>
      <w:tr w:rsidR="00083E03" w:rsidRPr="00E660DA" w:rsidTr="002E765E">
        <w:trPr>
          <w:trHeight w:val="247"/>
        </w:trPr>
        <w:tc>
          <w:tcPr>
            <w:tcW w:w="13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74951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кредит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74951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ОАО "Девон-Кредит"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F31F9F">
            <w:pPr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5 000 000,00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F31F9F">
            <w:pPr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 мес/ 27.02.09.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74951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Просрочки нет</w:t>
            </w:r>
          </w:p>
        </w:tc>
      </w:tr>
      <w:tr w:rsidR="00083E03" w:rsidRPr="00E660DA" w:rsidTr="002E765E">
        <w:trPr>
          <w:trHeight w:val="247"/>
        </w:trPr>
        <w:tc>
          <w:tcPr>
            <w:tcW w:w="13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74951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кредит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F31F9F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ОСБ Банк Татарстан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E765E">
            <w:pPr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22 617 826,06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E765E">
            <w:pPr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 мес/03.04.09.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74951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Просрочки нет</w:t>
            </w:r>
          </w:p>
        </w:tc>
      </w:tr>
      <w:tr w:rsidR="00083E03" w:rsidRPr="00E660DA" w:rsidTr="002E765E">
        <w:trPr>
          <w:trHeight w:val="247"/>
        </w:trPr>
        <w:tc>
          <w:tcPr>
            <w:tcW w:w="13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74951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займ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E765E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«Таттеплоизоляция"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74951">
            <w:pPr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1 000 000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E765E">
            <w:pPr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мес/ 04.04.08.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74951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Просрочки нет</w:t>
            </w:r>
          </w:p>
        </w:tc>
      </w:tr>
      <w:tr w:rsidR="00083E03" w:rsidRPr="00E660DA" w:rsidTr="002E765E">
        <w:trPr>
          <w:trHeight w:val="247"/>
        </w:trPr>
        <w:tc>
          <w:tcPr>
            <w:tcW w:w="13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74951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займ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E765E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"ИНВЭНТ"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74951">
            <w:pPr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9 840 000,00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E765E">
            <w:pPr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24мес/ 31.12.10.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74951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Просрочки нет</w:t>
            </w:r>
          </w:p>
        </w:tc>
      </w:tr>
      <w:tr w:rsidR="00083E03" w:rsidRPr="00E660DA" w:rsidTr="002E765E">
        <w:trPr>
          <w:trHeight w:val="247"/>
        </w:trPr>
        <w:tc>
          <w:tcPr>
            <w:tcW w:w="13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74951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займ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E765E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ЗАО «Уруссинский химический завод»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74951">
            <w:pPr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5 250 000,00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E765E">
            <w:pPr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 мес/ 31.07.10.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74951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Просрочки нет</w:t>
            </w:r>
          </w:p>
        </w:tc>
      </w:tr>
      <w:tr w:rsidR="00083E03" w:rsidRPr="00E660DA" w:rsidTr="002E765E">
        <w:trPr>
          <w:trHeight w:val="247"/>
        </w:trPr>
        <w:tc>
          <w:tcPr>
            <w:tcW w:w="13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74951">
            <w:pPr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2E765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2009 год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E765E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74951">
            <w:pPr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E765E">
            <w:pPr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74951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E03" w:rsidRPr="00E660DA" w:rsidTr="002E765E">
        <w:trPr>
          <w:trHeight w:val="247"/>
        </w:trPr>
        <w:tc>
          <w:tcPr>
            <w:tcW w:w="13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74951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займ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74951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ЗАО "Уруссинский химический завод"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74951">
            <w:pPr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7 000 000,00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E765E">
            <w:pPr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 мес/31.07.10.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3E03" w:rsidRPr="002E765E" w:rsidRDefault="00083E03" w:rsidP="00274951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765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Просрочки нет</w:t>
            </w:r>
          </w:p>
        </w:tc>
      </w:tr>
    </w:tbl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Обязательства эмитента из обеспечения, предоставленного третьим лицам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>Эмитент не имеет обязательств перед третьими лицами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Прочие обязательства эмитента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Сделок эмитента , не отраженных в балансе,  нет. </w:t>
      </w:r>
    </w:p>
    <w:p w:rsidR="00083E0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2.4. Цели эмиссии и направления использования средств, полученных в результате размещения ценных эмиссионных бумаг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 Работа по эмиссии ценных бумаг не проводится.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2.5. Риски, связанные с приобретением размещенных ценных эмиссионных бумаг </w:t>
      </w:r>
    </w:p>
    <w:p w:rsidR="00083E03" w:rsidRPr="00274951" w:rsidRDefault="00083E03" w:rsidP="00EC4C78">
      <w:pPr>
        <w:widowControl w:val="0"/>
        <w:adjustRightInd w:val="0"/>
        <w:spacing w:before="40" w:after="0" w:line="240" w:lineRule="auto"/>
        <w:ind w:left="200" w:firstLine="5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Отраслевые риски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 w:firstLine="5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0C8F">
        <w:rPr>
          <w:rFonts w:ascii="Times New Roman" w:hAnsi="Times New Roman"/>
          <w:sz w:val="24"/>
          <w:szCs w:val="24"/>
          <w:lang w:eastAsia="ru-RU"/>
        </w:rPr>
        <w:t xml:space="preserve">Производство строительных металлических конструкций, в соответствии с «Классификацией видов экономической деятельности по классам профессионального риска» утвержденным «Приказом Министерства здравоохранения и социального развития РФ от 18.12.2006 №857», относится к </w:t>
      </w:r>
      <w:r w:rsidRPr="00B30C8F">
        <w:rPr>
          <w:rFonts w:ascii="Times New Roman" w:hAnsi="Times New Roman"/>
          <w:sz w:val="24"/>
          <w:szCs w:val="24"/>
          <w:lang w:val="en-US" w:eastAsia="ru-RU"/>
        </w:rPr>
        <w:t>XII</w:t>
      </w:r>
      <w:r w:rsidRPr="00B30C8F">
        <w:rPr>
          <w:rFonts w:ascii="Times New Roman" w:hAnsi="Times New Roman"/>
          <w:sz w:val="24"/>
          <w:szCs w:val="24"/>
          <w:lang w:eastAsia="ru-RU"/>
        </w:rPr>
        <w:t xml:space="preserve"> классу профессионального риска.</w:t>
      </w:r>
      <w:r w:rsidRPr="002749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EC4C78">
      <w:pPr>
        <w:widowControl w:val="0"/>
        <w:adjustRightInd w:val="0"/>
        <w:spacing w:before="40" w:after="0" w:line="240" w:lineRule="auto"/>
        <w:ind w:left="200" w:firstLine="5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Страховые и региональные риски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5B0369">
        <w:rPr>
          <w:rFonts w:ascii="Times New Roman" w:hAnsi="Times New Roman"/>
          <w:sz w:val="24"/>
          <w:szCs w:val="24"/>
          <w:lang w:eastAsia="ru-RU"/>
        </w:rPr>
        <w:t>Риск отсутствия рынка сбыта, связан с уровнем потребности продукции и конкуренции на строительном рынке. Строительный рынок на сегодняшний день приобрел более стабильную и гарантирующую спрос позицию. Риск конкуренции также связан с наличием на рынке более дешевой продукции. Минимизировать этот риск можно посредством расширения рынка сбыта за счет модернизации и внедрения новых технологий.</w:t>
      </w:r>
    </w:p>
    <w:p w:rsidR="00083E03" w:rsidRPr="00274951" w:rsidRDefault="00083E03" w:rsidP="00EC4C78">
      <w:pPr>
        <w:widowControl w:val="0"/>
        <w:adjustRightInd w:val="0"/>
        <w:spacing w:before="40" w:after="0" w:line="240" w:lineRule="auto"/>
        <w:ind w:left="200" w:firstLine="5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Финансовые риски</w:t>
      </w:r>
    </w:p>
    <w:p w:rsidR="00083E03" w:rsidRPr="00274951" w:rsidRDefault="00083E03" w:rsidP="00274951">
      <w:pPr>
        <w:widowControl w:val="0"/>
        <w:autoSpaceDE w:val="0"/>
        <w:autoSpaceDN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   Финансовый риск наиболее реальный и весомый вид риска. Он включает в себя как макроэкономические риски, так и микроэкономические. К макроэкономическим относится инфляционный (связан с ростом цен на сырье, материалы, топливно-энергетические ресурсы), имеется риск, связанный с изменением кредитных процентных ставок. Из микроэкономических финансовых рисков самый значимый – риск несвоевременного погашения кредита.</w:t>
      </w:r>
    </w:p>
    <w:p w:rsidR="00083E03" w:rsidRPr="00274951" w:rsidRDefault="00083E03" w:rsidP="00EC4C78">
      <w:pPr>
        <w:widowControl w:val="0"/>
        <w:adjustRightInd w:val="0"/>
        <w:spacing w:before="40" w:after="0" w:line="240" w:lineRule="auto"/>
        <w:ind w:left="200" w:firstLine="5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Правовые риски</w:t>
      </w:r>
    </w:p>
    <w:p w:rsidR="00083E03" w:rsidRPr="00274951" w:rsidRDefault="00083E03" w:rsidP="00274951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    Судебных процессов с наложением  на эмитента судебным органом санкций, существенно повлиявших на финансово-хозяйственную деятельность эмитента,  не было, правовые риски сведены до минимума.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083E03" w:rsidRDefault="00083E03" w:rsidP="00274951">
      <w:pPr>
        <w:keepNext/>
        <w:widowControl w:val="0"/>
        <w:tabs>
          <w:tab w:val="num" w:pos="920"/>
        </w:tabs>
        <w:autoSpaceDE w:val="0"/>
        <w:autoSpaceDN w:val="0"/>
        <w:adjustRightInd w:val="0"/>
        <w:spacing w:before="40" w:after="0" w:line="240" w:lineRule="auto"/>
        <w:ind w:left="920" w:hanging="720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83E03" w:rsidRDefault="00083E03" w:rsidP="00274951">
      <w:pPr>
        <w:keepNext/>
        <w:widowControl w:val="0"/>
        <w:tabs>
          <w:tab w:val="num" w:pos="920"/>
        </w:tabs>
        <w:autoSpaceDE w:val="0"/>
        <w:autoSpaceDN w:val="0"/>
        <w:adjustRightInd w:val="0"/>
        <w:spacing w:before="40" w:after="0" w:line="240" w:lineRule="auto"/>
        <w:ind w:left="920" w:hanging="720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83E03" w:rsidRPr="00274951" w:rsidRDefault="00083E03" w:rsidP="00274951">
      <w:pPr>
        <w:keepNext/>
        <w:widowControl w:val="0"/>
        <w:tabs>
          <w:tab w:val="num" w:pos="920"/>
        </w:tabs>
        <w:autoSpaceDE w:val="0"/>
        <w:autoSpaceDN w:val="0"/>
        <w:adjustRightInd w:val="0"/>
        <w:spacing w:before="40" w:after="0" w:line="240" w:lineRule="auto"/>
        <w:ind w:left="920" w:hanging="720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III</w:t>
      </w:r>
      <w:r w:rsidRPr="005C6D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Pr="00274951">
        <w:rPr>
          <w:rFonts w:ascii="Times New Roman" w:hAnsi="Times New Roman"/>
          <w:b/>
          <w:bCs/>
          <w:sz w:val="28"/>
          <w:szCs w:val="28"/>
          <w:lang w:eastAsia="ru-RU"/>
        </w:rPr>
        <w:t>одробная информация об эмитенте</w:t>
      </w: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EC4C78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3. 1.</w:t>
      </w: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История создания и развития эмитента</w:t>
      </w:r>
    </w:p>
    <w:p w:rsidR="00083E03" w:rsidRPr="00274951" w:rsidRDefault="00083E03" w:rsidP="00EF0394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</w:t>
      </w: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Данные о фирменном наименовании эмитента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полное фирменное наименование эмитента: </w:t>
      </w:r>
    </w:p>
    <w:p w:rsidR="00083E03" w:rsidRPr="00274951" w:rsidRDefault="00083E03" w:rsidP="00274951">
      <w:pPr>
        <w:keepNext/>
        <w:widowControl w:val="0"/>
        <w:autoSpaceDE w:val="0"/>
        <w:autoSpaceDN w:val="0"/>
        <w:adjustRightInd w:val="0"/>
        <w:spacing w:before="40" w:after="0" w:line="240" w:lineRule="auto"/>
        <w:ind w:left="200"/>
        <w:outlineLvl w:val="4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открытое акционерное общество «Заинский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завод металлоконструкций - Тимер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»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сокращенное фирменное наименование: 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ОАО «З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ЗМК-Тимер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»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>изменения фирменного наименования: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                       изменений в наименовании и организационно-правовой форме не было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.</w:t>
      </w:r>
    </w:p>
    <w:p w:rsidR="00083E03" w:rsidRPr="00274951" w:rsidRDefault="00083E03" w:rsidP="00EC4C78">
      <w:pPr>
        <w:widowControl w:val="0"/>
        <w:adjustRightInd w:val="0"/>
        <w:spacing w:before="40" w:after="0" w:line="240" w:lineRule="auto"/>
        <w:ind w:left="200" w:firstLine="5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Сведения о государственной регистрации эмитента: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>номер государственной регистрации юридического лица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:  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1462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/ к (48)</w:t>
      </w:r>
    </w:p>
    <w:p w:rsidR="00083E03" w:rsidRPr="00F63326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дата государственной регистрации:  </w:t>
      </w:r>
      <w:r w:rsidRPr="00F63326">
        <w:rPr>
          <w:rFonts w:ascii="Times New Roman" w:hAnsi="Times New Roman"/>
          <w:b/>
          <w:i/>
          <w:sz w:val="24"/>
          <w:szCs w:val="24"/>
          <w:lang w:eastAsia="ru-RU"/>
        </w:rPr>
        <w:t xml:space="preserve"> 26</w:t>
      </w:r>
      <w:r w:rsidRPr="00F6332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.04.1999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>наименование органа, осуществившего государственную регистрацию в соответствии с данными, указанными в свидетельстве о государственной регистрации юридического лица: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государственная регистрационная палата при Министерстве юстиции РТ.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основной государственный регистрационный номер юридического лица:    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1021601898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163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дата регистрации:  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6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апреля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1999 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года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наименование регистрирующего органа в  соответствии с данными, указанными в свидетельстве о внесении записи  в Единый государственный реестр юридических лиц о юридическом лице, зарегистрированным до 1 июля 2002 года :  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межрайонная инспекция МНС России № 18 по Республике Татарстан </w:t>
      </w:r>
    </w:p>
    <w:p w:rsidR="00083E03" w:rsidRPr="00274951" w:rsidRDefault="00083E03" w:rsidP="00EC4C78">
      <w:pPr>
        <w:widowControl w:val="0"/>
        <w:adjustRightInd w:val="0"/>
        <w:spacing w:before="40" w:after="0" w:line="240" w:lineRule="auto"/>
        <w:ind w:left="200" w:firstLine="5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Сведения о создании и развитии эмитента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>срок существования эмитента с даты государственной регистрации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: с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26.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0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4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1999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срок, до которого эмитент будет существовать: 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эмитент создан на неопределенный срок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краткое описание истории создания и развития эмитента: </w:t>
      </w:r>
    </w:p>
    <w:p w:rsidR="00083E03" w:rsidRPr="008D70C6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8D70C6">
        <w:rPr>
          <w:rFonts w:ascii="Times New Roman" w:hAnsi="Times New Roman"/>
          <w:sz w:val="24"/>
          <w:szCs w:val="24"/>
          <w:lang w:eastAsia="ru-RU"/>
        </w:rPr>
        <w:t xml:space="preserve">Открытое акционерное общество «Заинский завод металлоконструкций-Тимер» создано путем выделения из состава Открытого акционерного общества «Тимер», в соответствии с решением внеочередного общего собрания акционеров о реорганизации  Открытое акционерное общество «Заинский завод металлоконструкций-Тимер» в форме выделения от 27 ноября 1998 года. 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632">
        <w:rPr>
          <w:rFonts w:ascii="Times New Roman" w:hAnsi="Times New Roman"/>
          <w:sz w:val="24"/>
          <w:szCs w:val="24"/>
          <w:lang w:eastAsia="ru-RU"/>
        </w:rPr>
        <w:t xml:space="preserve">   Основными целями создания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самостоятельного</w:t>
      </w:r>
      <w:r w:rsidRPr="00644632">
        <w:rPr>
          <w:rFonts w:ascii="Times New Roman" w:hAnsi="Times New Roman"/>
          <w:sz w:val="24"/>
          <w:szCs w:val="24"/>
          <w:lang w:eastAsia="ru-RU"/>
        </w:rPr>
        <w:t xml:space="preserve"> Общества явились удовлетворение потребностей предприятий, организаций, граждан в продукции (работах, услугах), производимых обществом, получение прибыли в интересах его акционеров с основным видом деятельности – закупка материалов и выпуск строительных металлических конструкций.</w:t>
      </w:r>
      <w:r w:rsidRPr="002749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EC4C78">
      <w:pPr>
        <w:widowControl w:val="0"/>
        <w:adjustRightInd w:val="0"/>
        <w:spacing w:before="40" w:after="0" w:line="240" w:lineRule="auto"/>
        <w:ind w:left="200" w:firstLine="5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Контактная информация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>место нахождения, почтовый адрес эмитента и контактные телефоны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>место нахождения эмитента: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423520</w:t>
      </w:r>
      <w:r w:rsidRPr="0027495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274951">
        <w:rPr>
          <w:rFonts w:ascii="Times New Roman" w:hAnsi="Times New Roman"/>
          <w:b/>
          <w:bCs/>
          <w:i/>
          <w:iCs/>
          <w:sz w:val="24"/>
          <w:lang w:eastAsia="ru-RU"/>
        </w:rPr>
        <w:t>Россия, Республика Татарстан, г. Заинск, ул. Заводская,</w:t>
      </w:r>
      <w:r>
        <w:rPr>
          <w:rFonts w:ascii="Times New Roman" w:hAnsi="Times New Roman"/>
          <w:b/>
          <w:bCs/>
          <w:i/>
          <w:iCs/>
          <w:sz w:val="24"/>
          <w:lang w:eastAsia="ru-RU"/>
        </w:rPr>
        <w:t>2</w:t>
      </w:r>
      <w:r w:rsidRPr="00274951">
        <w:rPr>
          <w:rFonts w:ascii="Times New Roman" w:hAnsi="Times New Roman"/>
          <w:b/>
          <w:bCs/>
          <w:i/>
          <w:iCs/>
          <w:sz w:val="24"/>
          <w:lang w:eastAsia="ru-RU"/>
        </w:rPr>
        <w:t>1.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>место нахождения исполнительного единоличного органа эмитента: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</w:t>
      </w:r>
      <w:r w:rsidRPr="00274951">
        <w:rPr>
          <w:rFonts w:ascii="Times New Roman" w:hAnsi="Times New Roman"/>
          <w:b/>
          <w:bCs/>
          <w:sz w:val="24"/>
          <w:lang w:eastAsia="ru-RU"/>
        </w:rPr>
        <w:t>423520, Республика Татарстан, г. Заинск, ул. Заводская,</w:t>
      </w:r>
      <w:r>
        <w:rPr>
          <w:rFonts w:ascii="Times New Roman" w:hAnsi="Times New Roman"/>
          <w:b/>
          <w:bCs/>
          <w:sz w:val="24"/>
          <w:lang w:eastAsia="ru-RU"/>
        </w:rPr>
        <w:t>2</w:t>
      </w:r>
      <w:r w:rsidRPr="00274951">
        <w:rPr>
          <w:rFonts w:ascii="Times New Roman" w:hAnsi="Times New Roman"/>
          <w:b/>
          <w:bCs/>
          <w:sz w:val="24"/>
          <w:lang w:eastAsia="ru-RU"/>
        </w:rPr>
        <w:t>1.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телефон: </w:t>
      </w:r>
      <w:r w:rsidRPr="00274951">
        <w:rPr>
          <w:rFonts w:ascii="Times New Roman" w:hAnsi="Times New Roman"/>
          <w:b/>
          <w:bCs/>
          <w:i/>
          <w:iCs/>
          <w:sz w:val="24"/>
          <w:lang w:eastAsia="ru-RU"/>
        </w:rPr>
        <w:t>(8-85558) -</w:t>
      </w:r>
      <w:r>
        <w:rPr>
          <w:rFonts w:ascii="Times New Roman" w:hAnsi="Times New Roman"/>
          <w:b/>
          <w:bCs/>
          <w:i/>
          <w:iCs/>
          <w:sz w:val="24"/>
          <w:lang w:eastAsia="ru-RU"/>
        </w:rPr>
        <w:t>7</w:t>
      </w:r>
      <w:r w:rsidRPr="00274951">
        <w:rPr>
          <w:rFonts w:ascii="Times New Roman" w:hAnsi="Times New Roman"/>
          <w:b/>
          <w:bCs/>
          <w:i/>
          <w:iCs/>
          <w:sz w:val="24"/>
          <w:lang w:eastAsia="ru-RU"/>
        </w:rPr>
        <w:t>-</w:t>
      </w:r>
      <w:r>
        <w:rPr>
          <w:rFonts w:ascii="Times New Roman" w:hAnsi="Times New Roman"/>
          <w:b/>
          <w:bCs/>
          <w:i/>
          <w:iCs/>
          <w:sz w:val="24"/>
          <w:lang w:eastAsia="ru-RU"/>
        </w:rPr>
        <w:t>74</w:t>
      </w:r>
      <w:r w:rsidRPr="00274951">
        <w:rPr>
          <w:rFonts w:ascii="Times New Roman" w:hAnsi="Times New Roman"/>
          <w:b/>
          <w:bCs/>
          <w:i/>
          <w:iCs/>
          <w:sz w:val="24"/>
          <w:lang w:eastAsia="ru-RU"/>
        </w:rPr>
        <w:t>-</w:t>
      </w:r>
      <w:r>
        <w:rPr>
          <w:rFonts w:ascii="Times New Roman" w:hAnsi="Times New Roman"/>
          <w:b/>
          <w:bCs/>
          <w:i/>
          <w:iCs/>
          <w:sz w:val="24"/>
          <w:lang w:eastAsia="ru-RU"/>
        </w:rPr>
        <w:t>00</w:t>
      </w:r>
      <w:r w:rsidRPr="00274951">
        <w:rPr>
          <w:rFonts w:ascii="Times New Roman" w:hAnsi="Times New Roman"/>
          <w:sz w:val="24"/>
          <w:szCs w:val="24"/>
          <w:lang w:eastAsia="ru-RU"/>
        </w:rPr>
        <w:t xml:space="preserve">  Факс: </w:t>
      </w:r>
      <w:r w:rsidRPr="00274951">
        <w:rPr>
          <w:rFonts w:ascii="Times New Roman" w:hAnsi="Times New Roman"/>
          <w:b/>
          <w:bCs/>
          <w:i/>
          <w:iCs/>
          <w:sz w:val="24"/>
          <w:lang w:eastAsia="ru-RU"/>
        </w:rPr>
        <w:t>(8-85558) -</w:t>
      </w:r>
      <w:r>
        <w:rPr>
          <w:rFonts w:ascii="Times New Roman" w:hAnsi="Times New Roman"/>
          <w:b/>
          <w:bCs/>
          <w:i/>
          <w:iCs/>
          <w:sz w:val="24"/>
          <w:lang w:eastAsia="ru-RU"/>
        </w:rPr>
        <w:t>7</w:t>
      </w:r>
      <w:r w:rsidRPr="00274951">
        <w:rPr>
          <w:rFonts w:ascii="Times New Roman" w:hAnsi="Times New Roman"/>
          <w:b/>
          <w:bCs/>
          <w:i/>
          <w:iCs/>
          <w:sz w:val="24"/>
          <w:lang w:eastAsia="ru-RU"/>
        </w:rPr>
        <w:t>-</w:t>
      </w:r>
      <w:r>
        <w:rPr>
          <w:rFonts w:ascii="Times New Roman" w:hAnsi="Times New Roman"/>
          <w:b/>
          <w:bCs/>
          <w:i/>
          <w:iCs/>
          <w:sz w:val="24"/>
          <w:lang w:eastAsia="ru-RU"/>
        </w:rPr>
        <w:t>7</w:t>
      </w:r>
      <w:r w:rsidRPr="00274951">
        <w:rPr>
          <w:rFonts w:ascii="Times New Roman" w:hAnsi="Times New Roman"/>
          <w:b/>
          <w:bCs/>
          <w:i/>
          <w:iCs/>
          <w:sz w:val="24"/>
          <w:lang w:eastAsia="ru-RU"/>
        </w:rPr>
        <w:t>4-</w:t>
      </w:r>
      <w:r>
        <w:rPr>
          <w:rFonts w:ascii="Times New Roman" w:hAnsi="Times New Roman"/>
          <w:b/>
          <w:bCs/>
          <w:i/>
          <w:iCs/>
          <w:sz w:val="24"/>
          <w:lang w:eastAsia="ru-RU"/>
        </w:rPr>
        <w:t>07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почты: 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zzmk</w:t>
      </w:r>
      <w:r w:rsidRPr="008B7CD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-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timer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@</w:t>
      </w:r>
      <w:r>
        <w:rPr>
          <w:rFonts w:ascii="Times New Roman" w:hAnsi="Times New Roman"/>
          <w:b/>
          <w:bCs/>
          <w:i/>
          <w:iCs/>
          <w:lang w:val="en-US" w:eastAsia="ru-RU"/>
        </w:rPr>
        <w:t>mail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.ru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lang w:eastAsia="ru-RU"/>
        </w:rPr>
        <w:t xml:space="preserve">адрес страницы в сети «Интернет», на которой доступна информация об эмитенте, выпущенных и выпускаемых им ценных бумагах: 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www</w:t>
      </w:r>
      <w:r w:rsidRPr="00A3592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  <w:r w:rsidRPr="00A3592A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zzmktimer</w:t>
      </w:r>
      <w:r w:rsidRPr="00A3592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  <w:r w:rsidRPr="00A3592A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narod</w:t>
      </w:r>
      <w:r w:rsidRPr="00A3592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  <w:r w:rsidRPr="00A3592A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ru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Информация о наличии специального подразделения эмитента (третьего лица) по работе с акционерами и инвесторами эмитента:  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Эмитент не имеет специального подразделения  (третьего лица) эмитента  по работе с акционерами и инвесторами эмитента.</w:t>
      </w:r>
    </w:p>
    <w:p w:rsidR="00083E03" w:rsidRPr="00274951" w:rsidRDefault="00083E03" w:rsidP="00EC4C78">
      <w:pPr>
        <w:widowControl w:val="0"/>
        <w:autoSpaceDE w:val="0"/>
        <w:autoSpaceDN w:val="0"/>
        <w:adjustRightInd w:val="0"/>
        <w:spacing w:before="240" w:after="40" w:line="240" w:lineRule="auto"/>
        <w:ind w:firstLine="200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Идентификационный номер налогоплательщика</w:t>
      </w:r>
      <w:r w:rsidRPr="00274951">
        <w:rPr>
          <w:rFonts w:ascii="Times New Roman" w:hAnsi="Times New Roman"/>
          <w:sz w:val="24"/>
          <w:szCs w:val="24"/>
          <w:lang w:eastAsia="ru-RU"/>
        </w:rPr>
        <w:t xml:space="preserve">:  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ИНН  </w:t>
      </w:r>
      <w:r w:rsidRPr="00274951">
        <w:rPr>
          <w:rFonts w:ascii="Times New Roman" w:hAnsi="Times New Roman"/>
          <w:sz w:val="24"/>
          <w:szCs w:val="24"/>
          <w:lang w:eastAsia="ru-RU"/>
        </w:rPr>
        <w:t xml:space="preserve">-  </w:t>
      </w:r>
      <w:r w:rsidRPr="00274951">
        <w:rPr>
          <w:rFonts w:ascii="Times New Roman" w:hAnsi="Times New Roman"/>
          <w:b/>
          <w:bCs/>
          <w:i/>
          <w:iCs/>
          <w:sz w:val="24"/>
          <w:lang w:eastAsia="ru-RU"/>
        </w:rPr>
        <w:t>164700</w:t>
      </w:r>
      <w:r>
        <w:rPr>
          <w:rFonts w:ascii="Times New Roman" w:hAnsi="Times New Roman"/>
          <w:b/>
          <w:bCs/>
          <w:i/>
          <w:iCs/>
          <w:sz w:val="24"/>
          <w:lang w:eastAsia="ru-RU"/>
        </w:rPr>
        <w:t>66</w:t>
      </w:r>
      <w:r w:rsidRPr="00274951">
        <w:rPr>
          <w:rFonts w:ascii="Times New Roman" w:hAnsi="Times New Roman"/>
          <w:b/>
          <w:bCs/>
          <w:i/>
          <w:iCs/>
          <w:sz w:val="24"/>
          <w:lang w:eastAsia="ru-RU"/>
        </w:rPr>
        <w:t>82</w:t>
      </w:r>
    </w:p>
    <w:p w:rsidR="00083E03" w:rsidRPr="00274951" w:rsidRDefault="00083E03" w:rsidP="00EC4C78">
      <w:pPr>
        <w:widowControl w:val="0"/>
        <w:autoSpaceDE w:val="0"/>
        <w:autoSpaceDN w:val="0"/>
        <w:adjustRightInd w:val="0"/>
        <w:spacing w:before="240" w:after="40" w:line="240" w:lineRule="auto"/>
        <w:ind w:firstLine="200"/>
        <w:rPr>
          <w:rFonts w:ascii="Times New Roman" w:hAnsi="Times New Roman"/>
          <w:b/>
          <w:bCs/>
          <w:sz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lang w:eastAsia="ru-RU"/>
        </w:rPr>
        <w:t xml:space="preserve"> Филиалы и представительства эмитента</w:t>
      </w:r>
    </w:p>
    <w:p w:rsidR="00083E03" w:rsidRPr="00274951" w:rsidRDefault="00083E03" w:rsidP="00274951">
      <w:pPr>
        <w:widowControl w:val="0"/>
        <w:autoSpaceDE w:val="0"/>
        <w:autoSpaceDN w:val="0"/>
        <w:adjustRightInd w:val="0"/>
        <w:spacing w:before="240" w:after="40" w:line="240" w:lineRule="auto"/>
        <w:rPr>
          <w:rFonts w:ascii="Times New Roman" w:hAnsi="Times New Roman"/>
          <w:b/>
          <w:bCs/>
          <w:i/>
          <w:iCs/>
          <w:sz w:val="24"/>
          <w:lang w:eastAsia="ru-RU"/>
        </w:rPr>
      </w:pPr>
      <w:r w:rsidRPr="00274951">
        <w:rPr>
          <w:rFonts w:ascii="Times New Roman" w:hAnsi="Times New Roman"/>
          <w:b/>
          <w:bCs/>
          <w:i/>
          <w:iCs/>
          <w:sz w:val="24"/>
          <w:lang w:eastAsia="ru-RU"/>
        </w:rPr>
        <w:t xml:space="preserve"> Филиалов и представительств эмитент не имеет.</w:t>
      </w:r>
    </w:p>
    <w:p w:rsidR="00083E03" w:rsidRPr="00274951" w:rsidRDefault="00083E03" w:rsidP="00274951">
      <w:pPr>
        <w:widowControl w:val="0"/>
        <w:autoSpaceDE w:val="0"/>
        <w:autoSpaceDN w:val="0"/>
        <w:adjustRightInd w:val="0"/>
        <w:spacing w:before="240" w:after="40" w:line="240" w:lineRule="auto"/>
        <w:rPr>
          <w:rFonts w:ascii="Times New Roman" w:hAnsi="Times New Roman"/>
          <w:b/>
          <w:bCs/>
          <w:i/>
          <w:iCs/>
          <w:sz w:val="24"/>
          <w:lang w:eastAsia="ru-RU"/>
        </w:rPr>
      </w:pPr>
    </w:p>
    <w:p w:rsidR="00083E03" w:rsidRPr="00274951" w:rsidRDefault="00083E03" w:rsidP="00EC4C78">
      <w:pPr>
        <w:widowControl w:val="0"/>
        <w:numPr>
          <w:ilvl w:val="1"/>
          <w:numId w:val="1"/>
        </w:numPr>
        <w:tabs>
          <w:tab w:val="clear" w:pos="360"/>
          <w:tab w:val="num" w:pos="0"/>
        </w:tabs>
        <w:adjustRightInd w:val="0"/>
        <w:spacing w:before="40"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3.2. </w:t>
      </w: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Основная хозяйственная деятельность эмитента</w:t>
      </w:r>
    </w:p>
    <w:p w:rsidR="00083E03" w:rsidRPr="00274951" w:rsidRDefault="00083E03" w:rsidP="0027495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before="240" w:after="4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Отраслевая принадлежность эмитента.</w:t>
      </w:r>
    </w:p>
    <w:p w:rsidR="00083E03" w:rsidRPr="00274951" w:rsidRDefault="00083E03" w:rsidP="00274951">
      <w:pPr>
        <w:widowControl w:val="0"/>
        <w:autoSpaceDE w:val="0"/>
        <w:autoSpaceDN w:val="0"/>
        <w:adjustRightInd w:val="0"/>
        <w:spacing w:before="240" w:after="4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Коды основных отраслевых направлений деятельности эмитента согласно ОКВЭД: 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 </w:t>
      </w:r>
    </w:p>
    <w:p w:rsidR="00083E03" w:rsidRPr="00274951" w:rsidRDefault="00083E03" w:rsidP="00274951">
      <w:pPr>
        <w:widowControl w:val="0"/>
        <w:autoSpaceDE w:val="0"/>
        <w:autoSpaceDN w:val="0"/>
        <w:adjustRightInd w:val="0"/>
        <w:spacing w:before="240" w:after="4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код по ОКВЭД –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28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11</w:t>
      </w:r>
    </w:p>
    <w:p w:rsidR="00083E03" w:rsidRPr="00274951" w:rsidRDefault="00083E03" w:rsidP="00EC4C78">
      <w:pPr>
        <w:widowControl w:val="0"/>
        <w:numPr>
          <w:ilvl w:val="3"/>
          <w:numId w:val="1"/>
        </w:numPr>
        <w:adjustRightInd w:val="0"/>
        <w:spacing w:before="40" w:after="0" w:line="240" w:lineRule="auto"/>
        <w:rPr>
          <w:rFonts w:ascii="Times New Roman" w:hAnsi="Times New Roman"/>
          <w:b/>
          <w:bCs/>
          <w:i/>
          <w:iCs/>
          <w:lang w:eastAsia="ru-RU"/>
        </w:rPr>
      </w:pPr>
      <w:r>
        <w:rPr>
          <w:rFonts w:ascii="Times New Roman" w:hAnsi="Times New Roman"/>
          <w:b/>
          <w:bCs/>
          <w:sz w:val="24"/>
          <w:lang w:eastAsia="ru-RU"/>
        </w:rPr>
        <w:t xml:space="preserve">         </w:t>
      </w:r>
      <w:r w:rsidRPr="00274951">
        <w:rPr>
          <w:rFonts w:ascii="Times New Roman" w:hAnsi="Times New Roman"/>
          <w:b/>
          <w:bCs/>
          <w:sz w:val="24"/>
          <w:lang w:eastAsia="ru-RU"/>
        </w:rPr>
        <w:t>Хозяйственная основная  деятельность эмитента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</w:p>
    <w:p w:rsidR="00083E03" w:rsidRPr="002E4E47" w:rsidRDefault="00083E03" w:rsidP="002E4E47">
      <w:pPr>
        <w:numPr>
          <w:ilvl w:val="0"/>
          <w:numId w:val="14"/>
        </w:numPr>
        <w:shd w:val="clear" w:color="auto" w:fill="FFFFFF"/>
        <w:tabs>
          <w:tab w:val="left" w:pos="917"/>
        </w:tabs>
        <w:spacing w:after="0" w:line="283" w:lineRule="exact"/>
        <w:ind w:right="10" w:firstLine="773"/>
        <w:jc w:val="both"/>
        <w:rPr>
          <w:rFonts w:ascii="Times New Roman" w:hAnsi="Times New Roman"/>
          <w:sz w:val="24"/>
          <w:szCs w:val="24"/>
        </w:rPr>
      </w:pPr>
      <w:r w:rsidRPr="00274951">
        <w:rPr>
          <w:rFonts w:ascii="Times New Roman" w:hAnsi="Times New Roman"/>
          <w:sz w:val="24"/>
          <w:lang w:eastAsia="ru-RU"/>
        </w:rPr>
        <w:t xml:space="preserve">Основные виды деятельности эмитента (статьи </w:t>
      </w:r>
      <w:r>
        <w:rPr>
          <w:rFonts w:ascii="Times New Roman" w:hAnsi="Times New Roman"/>
          <w:sz w:val="24"/>
          <w:lang w:eastAsia="ru-RU"/>
        </w:rPr>
        <w:t>3</w:t>
      </w:r>
      <w:r w:rsidRPr="00274951">
        <w:rPr>
          <w:rFonts w:ascii="Times New Roman" w:hAnsi="Times New Roman"/>
          <w:sz w:val="24"/>
          <w:lang w:eastAsia="ru-RU"/>
        </w:rPr>
        <w:t xml:space="preserve">. п. </w:t>
      </w:r>
      <w:r>
        <w:rPr>
          <w:rFonts w:ascii="Times New Roman" w:hAnsi="Times New Roman"/>
          <w:sz w:val="24"/>
          <w:lang w:eastAsia="ru-RU"/>
        </w:rPr>
        <w:t>3</w:t>
      </w:r>
      <w:r w:rsidRPr="00274951">
        <w:rPr>
          <w:rFonts w:ascii="Times New Roman" w:hAnsi="Times New Roman"/>
          <w:sz w:val="24"/>
          <w:lang w:eastAsia="ru-RU"/>
        </w:rPr>
        <w:t>.2 Устава общества):</w:t>
      </w:r>
      <w:r w:rsidRPr="00274951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274951">
        <w:rPr>
          <w:rFonts w:ascii="Times New Roman" w:hAnsi="Times New Roman"/>
          <w:sz w:val="24"/>
          <w:lang w:eastAsia="ru-RU"/>
        </w:rPr>
        <w:t xml:space="preserve">  </w:t>
      </w:r>
      <w:r w:rsidRPr="002E4E47">
        <w:rPr>
          <w:rFonts w:ascii="Times New Roman" w:hAnsi="Times New Roman"/>
          <w:spacing w:val="-2"/>
          <w:sz w:val="24"/>
          <w:szCs w:val="24"/>
        </w:rPr>
        <w:t xml:space="preserve">Производство промышленной продукции, металлических конструкций, ограждающих </w:t>
      </w:r>
      <w:r w:rsidRPr="002E4E47">
        <w:rPr>
          <w:rFonts w:ascii="Times New Roman" w:hAnsi="Times New Roman"/>
          <w:sz w:val="24"/>
          <w:szCs w:val="24"/>
        </w:rPr>
        <w:t xml:space="preserve">панелей других изделий и элементов промышленных зданий, холодильников и </w:t>
      </w:r>
      <w:r w:rsidRPr="002E4E47">
        <w:rPr>
          <w:rFonts w:ascii="Times New Roman" w:hAnsi="Times New Roman"/>
          <w:spacing w:val="-2"/>
          <w:sz w:val="24"/>
          <w:szCs w:val="24"/>
        </w:rPr>
        <w:t xml:space="preserve">фруктохранилищ, а также товаров народного потребления и изделий из отходов производства </w:t>
      </w:r>
      <w:r w:rsidRPr="002E4E47">
        <w:rPr>
          <w:rFonts w:ascii="Times New Roman" w:hAnsi="Times New Roman"/>
          <w:sz w:val="24"/>
          <w:szCs w:val="24"/>
        </w:rPr>
        <w:t>пользующихся спросом населения;</w:t>
      </w:r>
    </w:p>
    <w:p w:rsidR="00083E03" w:rsidRPr="002E4E47" w:rsidRDefault="00083E03" w:rsidP="002E4E47">
      <w:pPr>
        <w:numPr>
          <w:ilvl w:val="0"/>
          <w:numId w:val="14"/>
        </w:numPr>
        <w:shd w:val="clear" w:color="auto" w:fill="FFFFFF"/>
        <w:tabs>
          <w:tab w:val="left" w:pos="917"/>
        </w:tabs>
        <w:spacing w:after="0" w:line="283" w:lineRule="exact"/>
        <w:ind w:left="773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>Производство и реализация товаров народного потребления;</w:t>
      </w:r>
    </w:p>
    <w:p w:rsidR="00083E03" w:rsidRPr="002E4E47" w:rsidRDefault="00083E03" w:rsidP="002E4E47">
      <w:pPr>
        <w:numPr>
          <w:ilvl w:val="0"/>
          <w:numId w:val="14"/>
        </w:numPr>
        <w:shd w:val="clear" w:color="auto" w:fill="FFFFFF"/>
        <w:tabs>
          <w:tab w:val="left" w:pos="917"/>
        </w:tabs>
        <w:spacing w:after="0" w:line="283" w:lineRule="exact"/>
        <w:ind w:right="14" w:firstLine="773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>Строительство производственных зданий из легких металлических конструкции, хо</w:t>
      </w:r>
      <w:r w:rsidRPr="002E4E47">
        <w:rPr>
          <w:rFonts w:ascii="Times New Roman" w:hAnsi="Times New Roman"/>
          <w:spacing w:val="-1"/>
          <w:sz w:val="24"/>
          <w:szCs w:val="24"/>
        </w:rPr>
        <w:softHyphen/>
      </w:r>
      <w:r w:rsidRPr="002E4E47">
        <w:rPr>
          <w:rFonts w:ascii="Times New Roman" w:hAnsi="Times New Roman"/>
          <w:sz w:val="24"/>
          <w:szCs w:val="24"/>
        </w:rPr>
        <w:t>лодильников, фруктохранилищ и овощехранилищ различной емкости;</w:t>
      </w:r>
    </w:p>
    <w:p w:rsidR="00083E03" w:rsidRPr="002E4E47" w:rsidRDefault="00083E03" w:rsidP="002E4E47">
      <w:pPr>
        <w:numPr>
          <w:ilvl w:val="0"/>
          <w:numId w:val="14"/>
        </w:numPr>
        <w:shd w:val="clear" w:color="auto" w:fill="FFFFFF"/>
        <w:tabs>
          <w:tab w:val="left" w:pos="917"/>
        </w:tabs>
        <w:spacing w:after="0" w:line="283" w:lineRule="exact"/>
        <w:ind w:right="14" w:firstLine="773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 xml:space="preserve">Капитальное строительство, ремонт, реконструкция, техническое перевооружение </w:t>
      </w:r>
      <w:r w:rsidRPr="002E4E47">
        <w:rPr>
          <w:rFonts w:ascii="Times New Roman" w:hAnsi="Times New Roman"/>
          <w:spacing w:val="-2"/>
          <w:sz w:val="24"/>
          <w:szCs w:val="24"/>
        </w:rPr>
        <w:t xml:space="preserve">производственной базы, строительство жилья и объектов соцкультбыта в соответствии с </w:t>
      </w:r>
      <w:r w:rsidRPr="002E4E47">
        <w:rPr>
          <w:rFonts w:ascii="Times New Roman" w:hAnsi="Times New Roman"/>
          <w:sz w:val="24"/>
          <w:szCs w:val="24"/>
        </w:rPr>
        <w:t>утвержденными программами:</w:t>
      </w:r>
    </w:p>
    <w:p w:rsidR="00083E03" w:rsidRPr="002E4E47" w:rsidRDefault="00083E03" w:rsidP="002E4E47">
      <w:pPr>
        <w:numPr>
          <w:ilvl w:val="0"/>
          <w:numId w:val="14"/>
        </w:numPr>
        <w:shd w:val="clear" w:color="auto" w:fill="FFFFFF"/>
        <w:tabs>
          <w:tab w:val="left" w:pos="917"/>
        </w:tabs>
        <w:spacing w:after="0" w:line="283" w:lineRule="exact"/>
        <w:ind w:right="14" w:firstLine="773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z w:val="24"/>
          <w:szCs w:val="24"/>
        </w:rPr>
        <w:t>Выполнение проектных работ и оказание технической помощи в организации опытного серийного производства изделий;</w:t>
      </w:r>
    </w:p>
    <w:p w:rsidR="00083E03" w:rsidRPr="002E4E47" w:rsidRDefault="00083E03" w:rsidP="002E4E47">
      <w:pPr>
        <w:shd w:val="clear" w:color="auto" w:fill="FFFFFF"/>
        <w:tabs>
          <w:tab w:val="left" w:pos="1013"/>
        </w:tabs>
        <w:spacing w:line="283" w:lineRule="exact"/>
        <w:ind w:left="5" w:right="14" w:firstLine="763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z w:val="24"/>
          <w:szCs w:val="24"/>
        </w:rPr>
        <w:t>-</w:t>
      </w:r>
      <w:r w:rsidRPr="002E4E47">
        <w:rPr>
          <w:rFonts w:ascii="Times New Roman" w:hAnsi="Times New Roman"/>
          <w:sz w:val="24"/>
          <w:szCs w:val="24"/>
        </w:rPr>
        <w:tab/>
        <w:t>Производство строительно-монтажных работ, ремонтно-строительных, и</w:t>
      </w:r>
      <w:r w:rsidRPr="002E4E47">
        <w:rPr>
          <w:rFonts w:ascii="Times New Roman" w:hAnsi="Times New Roman"/>
          <w:sz w:val="24"/>
          <w:szCs w:val="24"/>
        </w:rPr>
        <w:br/>
      </w:r>
      <w:r w:rsidRPr="002E4E47">
        <w:rPr>
          <w:rFonts w:ascii="Times New Roman" w:hAnsi="Times New Roman"/>
          <w:spacing w:val="-2"/>
          <w:sz w:val="24"/>
          <w:szCs w:val="24"/>
        </w:rPr>
        <w:t>погрузо-разгрузочных работ, работе с применением грузоподъемных кранов;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768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>Эксплуатация, надзор и обслуживание грузоподъемных кранов;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768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>Эксплуатация, надзор и обслуживание сосудов, работающих под давлением;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768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>Эксплуатация объектов газового хозяйства;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768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2"/>
          <w:sz w:val="24"/>
          <w:szCs w:val="24"/>
        </w:rPr>
        <w:t>Наполнение кислородных и углекислородных баллонов;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768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>Техническое освидетельствование кислородных баллонов с заменой вентилей: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5" w:firstLine="763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 xml:space="preserve">Коммерческая торговая и посредническая деятельность, осуществление операции па </w:t>
      </w:r>
      <w:r w:rsidRPr="002E4E47">
        <w:rPr>
          <w:rFonts w:ascii="Times New Roman" w:hAnsi="Times New Roman"/>
          <w:sz w:val="24"/>
          <w:szCs w:val="24"/>
        </w:rPr>
        <w:t>товарных биржах, маркетинг;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5" w:right="14" w:firstLine="763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z w:val="24"/>
          <w:szCs w:val="24"/>
        </w:rPr>
        <w:t>Научно-исследовательские, проектно-конструкторские и изыскательские работы и услуги;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768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>Выпуск рекламных, информационных и других материалов;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768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2"/>
          <w:sz w:val="24"/>
          <w:szCs w:val="24"/>
        </w:rPr>
        <w:t>Патентоведение и реализация "ноу-хау";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5" w:right="19" w:firstLine="763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z w:val="24"/>
          <w:szCs w:val="24"/>
        </w:rPr>
        <w:t>Купля-продажа и обмен товаров, сырья, полуфабрикатов, машин, оборудования и других ресурсов на биржах и внебиржевом рынке;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5" w:right="24" w:firstLine="763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 xml:space="preserve">Оказание услуг по купле-продаже и обмену товаров, сырья, полуфабрикатов, машин, </w:t>
      </w:r>
      <w:r w:rsidRPr="002E4E47">
        <w:rPr>
          <w:rFonts w:ascii="Times New Roman" w:hAnsi="Times New Roman"/>
          <w:sz w:val="24"/>
          <w:szCs w:val="24"/>
        </w:rPr>
        <w:t>оборудования и других ресурсов на биржах и внебиржевом рынке: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768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>Производство и реализация   продукции пищевой промышленности;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5" w:right="19" w:firstLine="763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>Проведение маркетинговых исследований, оказание услуг по сбору и анализу ин</w:t>
      </w:r>
      <w:r w:rsidRPr="002E4E47">
        <w:rPr>
          <w:rFonts w:ascii="Times New Roman" w:hAnsi="Times New Roman"/>
          <w:spacing w:val="-1"/>
          <w:sz w:val="24"/>
          <w:szCs w:val="24"/>
        </w:rPr>
        <w:softHyphen/>
      </w:r>
      <w:r w:rsidRPr="002E4E47">
        <w:rPr>
          <w:rFonts w:ascii="Times New Roman" w:hAnsi="Times New Roman"/>
          <w:sz w:val="24"/>
          <w:szCs w:val="24"/>
        </w:rPr>
        <w:t>формации о конъюнктуре рынка: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5" w:right="24" w:firstLine="763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 xml:space="preserve">Научно-исследовательская деятельность, реализация научных, технологических, </w:t>
      </w:r>
      <w:r w:rsidRPr="002E4E47">
        <w:rPr>
          <w:rFonts w:ascii="Times New Roman" w:hAnsi="Times New Roman"/>
          <w:sz w:val="24"/>
          <w:szCs w:val="24"/>
        </w:rPr>
        <w:t>экономических, проектных, конструкторских разработок: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5" w:right="24" w:firstLine="763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z w:val="24"/>
          <w:szCs w:val="24"/>
        </w:rPr>
        <w:t>Разработка, производство и реализация оборудования производственного назначе</w:t>
      </w:r>
      <w:r w:rsidRPr="002E4E47">
        <w:rPr>
          <w:rFonts w:ascii="Times New Roman" w:hAnsi="Times New Roman"/>
          <w:sz w:val="24"/>
          <w:szCs w:val="24"/>
        </w:rPr>
        <w:softHyphen/>
        <w:t>ния: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5" w:right="19" w:firstLine="763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 xml:space="preserve">Массовое обеспечение пользователей деловой информацией путем создания банков </w:t>
      </w:r>
      <w:r w:rsidRPr="002E4E47">
        <w:rPr>
          <w:rFonts w:ascii="Times New Roman" w:hAnsi="Times New Roman"/>
          <w:sz w:val="24"/>
          <w:szCs w:val="24"/>
        </w:rPr>
        <w:t>данных коммерческой, научно-технической и другой информации: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5" w:right="29" w:firstLine="763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z w:val="24"/>
          <w:szCs w:val="24"/>
        </w:rPr>
        <w:t>Оказание услуг по купле-продаже научно-исследовательских и прикладных разра</w:t>
      </w:r>
      <w:r w:rsidRPr="002E4E47">
        <w:rPr>
          <w:rFonts w:ascii="Times New Roman" w:hAnsi="Times New Roman"/>
          <w:sz w:val="24"/>
          <w:szCs w:val="24"/>
        </w:rPr>
        <w:softHyphen/>
      </w:r>
      <w:r w:rsidRPr="002E4E47">
        <w:rPr>
          <w:rFonts w:ascii="Times New Roman" w:hAnsi="Times New Roman"/>
          <w:spacing w:val="-2"/>
          <w:sz w:val="24"/>
          <w:szCs w:val="24"/>
        </w:rPr>
        <w:t>боток, программных средств, другой интеллектуальной собственности;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768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2"/>
          <w:sz w:val="24"/>
          <w:szCs w:val="24"/>
        </w:rPr>
        <w:t>Комиссионная торговля;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768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>Розничная и оптовая торговля;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5" w:right="38" w:firstLine="763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2"/>
          <w:sz w:val="24"/>
          <w:szCs w:val="24"/>
        </w:rPr>
        <w:t>Продажа и сдача внаем (в аренду) недвижимого имущества производственного и не</w:t>
      </w:r>
      <w:r w:rsidRPr="002E4E47">
        <w:rPr>
          <w:rFonts w:ascii="Times New Roman" w:hAnsi="Times New Roman"/>
          <w:spacing w:val="-2"/>
          <w:sz w:val="24"/>
          <w:szCs w:val="24"/>
        </w:rPr>
        <w:softHyphen/>
      </w:r>
      <w:r w:rsidRPr="002E4E47">
        <w:rPr>
          <w:rFonts w:ascii="Times New Roman" w:hAnsi="Times New Roman"/>
          <w:sz w:val="24"/>
          <w:szCs w:val="24"/>
        </w:rPr>
        <w:t>производственного назначения;</w:t>
      </w:r>
    </w:p>
    <w:p w:rsidR="00083E03" w:rsidRPr="002E4E47" w:rsidRDefault="00083E03" w:rsidP="00E37BB9">
      <w:pPr>
        <w:shd w:val="clear" w:color="auto" w:fill="FFFFFF"/>
        <w:tabs>
          <w:tab w:val="left" w:pos="993"/>
        </w:tabs>
        <w:spacing w:after="0" w:line="274" w:lineRule="exac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2E4E47">
        <w:rPr>
          <w:rFonts w:ascii="Times New Roman" w:hAnsi="Times New Roman"/>
          <w:sz w:val="24"/>
          <w:szCs w:val="24"/>
        </w:rPr>
        <w:t>Посреднические услуги при купле-продаже и сдачи в наем (в аренду) недвижимого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E47">
        <w:rPr>
          <w:rFonts w:ascii="Times New Roman" w:hAnsi="Times New Roman"/>
          <w:spacing w:val="-2"/>
          <w:sz w:val="24"/>
          <w:szCs w:val="24"/>
        </w:rPr>
        <w:t>имущества производственного и непроизводственного назначения;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17"/>
        </w:tabs>
        <w:spacing w:before="5" w:after="0" w:line="274" w:lineRule="exact"/>
        <w:ind w:right="19" w:firstLine="778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z w:val="24"/>
          <w:szCs w:val="24"/>
        </w:rPr>
        <w:t>Производство и реализация строительных материалов, в том числе для агропро</w:t>
      </w:r>
      <w:r w:rsidRPr="002E4E47">
        <w:rPr>
          <w:rFonts w:ascii="Times New Roman" w:hAnsi="Times New Roman"/>
          <w:sz w:val="24"/>
          <w:szCs w:val="24"/>
        </w:rPr>
        <w:softHyphen/>
        <w:t>мышленного сектора экономики: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17"/>
        </w:tabs>
        <w:spacing w:before="29" w:after="0" w:line="269" w:lineRule="exact"/>
        <w:ind w:right="19" w:firstLine="778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 xml:space="preserve">Приобретение и продажа недвижимости, а также оказание услуг по купле-продаже </w:t>
      </w:r>
      <w:r w:rsidRPr="002E4E47">
        <w:rPr>
          <w:rFonts w:ascii="Times New Roman" w:hAnsi="Times New Roman"/>
          <w:sz w:val="24"/>
          <w:szCs w:val="24"/>
        </w:rPr>
        <w:t>недвижимости;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17"/>
        </w:tabs>
        <w:spacing w:before="29" w:after="0" w:line="274" w:lineRule="exact"/>
        <w:ind w:left="778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2"/>
          <w:sz w:val="24"/>
          <w:szCs w:val="24"/>
        </w:rPr>
        <w:t>Сбор и переработка вторичных ресурсов;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17"/>
        </w:tabs>
        <w:spacing w:before="5" w:after="0" w:line="274" w:lineRule="exact"/>
        <w:ind w:right="14" w:firstLine="778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2"/>
          <w:sz w:val="24"/>
          <w:szCs w:val="24"/>
        </w:rPr>
        <w:t xml:space="preserve">Услуги по продаже, техническому обслуживанию и ремонту автомобилей и других </w:t>
      </w:r>
      <w:r w:rsidRPr="002E4E47">
        <w:rPr>
          <w:rFonts w:ascii="Times New Roman" w:hAnsi="Times New Roman"/>
          <w:sz w:val="24"/>
          <w:szCs w:val="24"/>
        </w:rPr>
        <w:t>транспортных средств;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17"/>
        </w:tabs>
        <w:spacing w:before="10" w:after="0" w:line="274" w:lineRule="exact"/>
        <w:ind w:right="14" w:firstLine="778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 xml:space="preserve">Оказание транспортных и экспедиторских услуг по перевозке грузов, в том числе </w:t>
      </w:r>
      <w:r w:rsidRPr="002E4E47">
        <w:rPr>
          <w:rFonts w:ascii="Times New Roman" w:hAnsi="Times New Roman"/>
          <w:sz w:val="24"/>
          <w:szCs w:val="24"/>
        </w:rPr>
        <w:t>нефтепродуктов;</w:t>
      </w:r>
    </w:p>
    <w:p w:rsidR="00083E03" w:rsidRPr="002E4E47" w:rsidRDefault="00083E03" w:rsidP="002E4E47">
      <w:pPr>
        <w:shd w:val="clear" w:color="auto" w:fill="FFFFFF"/>
        <w:tabs>
          <w:tab w:val="left" w:pos="1061"/>
        </w:tabs>
        <w:spacing w:before="62" w:line="254" w:lineRule="exact"/>
        <w:ind w:left="10" w:right="5" w:firstLine="763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z w:val="24"/>
          <w:szCs w:val="24"/>
        </w:rPr>
        <w:t>-</w:t>
      </w:r>
      <w:r w:rsidRPr="002E4E47">
        <w:rPr>
          <w:rFonts w:ascii="Times New Roman" w:hAnsi="Times New Roman"/>
          <w:sz w:val="24"/>
          <w:szCs w:val="24"/>
        </w:rPr>
        <w:tab/>
        <w:t>Эксплуатация стационарных Контейнерных, передвижных и иного вида</w:t>
      </w:r>
      <w:r w:rsidRPr="002E4E47">
        <w:rPr>
          <w:rFonts w:ascii="Times New Roman" w:hAnsi="Times New Roman"/>
          <w:sz w:val="24"/>
          <w:szCs w:val="24"/>
        </w:rPr>
        <w:br/>
        <w:t>автозаправочных станций:</w:t>
      </w:r>
    </w:p>
    <w:p w:rsidR="00083E03" w:rsidRPr="002E4E47" w:rsidRDefault="00083E03" w:rsidP="002E4E47">
      <w:pPr>
        <w:shd w:val="clear" w:color="auto" w:fill="FFFFFF"/>
        <w:tabs>
          <w:tab w:val="left" w:pos="898"/>
        </w:tabs>
        <w:spacing w:before="48" w:line="264" w:lineRule="exact"/>
        <w:ind w:left="19" w:firstLine="763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z w:val="24"/>
          <w:szCs w:val="24"/>
        </w:rPr>
        <w:t>-</w:t>
      </w:r>
      <w:r w:rsidRPr="002E4E47">
        <w:rPr>
          <w:rFonts w:ascii="Times New Roman" w:hAnsi="Times New Roman"/>
          <w:sz w:val="24"/>
          <w:szCs w:val="24"/>
        </w:rPr>
        <w:tab/>
      </w:r>
      <w:r w:rsidRPr="002E4E47">
        <w:rPr>
          <w:rFonts w:ascii="Times New Roman" w:hAnsi="Times New Roman"/>
          <w:spacing w:val="-2"/>
          <w:sz w:val="24"/>
          <w:szCs w:val="24"/>
        </w:rPr>
        <w:t>Организация складского хозяйства, в том числе организация и эксплуатация хранилищ</w:t>
      </w:r>
      <w:r w:rsidRPr="002E4E47">
        <w:rPr>
          <w:rFonts w:ascii="Times New Roman" w:hAnsi="Times New Roman"/>
          <w:spacing w:val="-2"/>
          <w:sz w:val="24"/>
          <w:szCs w:val="24"/>
        </w:rPr>
        <w:br/>
      </w:r>
      <w:r w:rsidRPr="002E4E47">
        <w:rPr>
          <w:rFonts w:ascii="Times New Roman" w:hAnsi="Times New Roman"/>
          <w:sz w:val="24"/>
          <w:szCs w:val="24"/>
        </w:rPr>
        <w:t>нефтепродуктов:</w:t>
      </w:r>
    </w:p>
    <w:p w:rsidR="00083E03" w:rsidRPr="002E4E47" w:rsidRDefault="00083E03" w:rsidP="002E4E47">
      <w:pPr>
        <w:shd w:val="clear" w:color="auto" w:fill="FFFFFF"/>
        <w:tabs>
          <w:tab w:val="left" w:pos="979"/>
        </w:tabs>
        <w:spacing w:before="62" w:line="240" w:lineRule="exact"/>
        <w:ind w:left="19" w:right="10" w:firstLine="758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z w:val="24"/>
          <w:szCs w:val="24"/>
        </w:rPr>
        <w:t>-</w:t>
      </w:r>
      <w:r w:rsidRPr="002E4E47">
        <w:rPr>
          <w:rFonts w:ascii="Times New Roman" w:hAnsi="Times New Roman"/>
          <w:sz w:val="24"/>
          <w:szCs w:val="24"/>
        </w:rPr>
        <w:tab/>
        <w:t>Развитие сети автозаправочных станции, пунктов технического обслуживания</w:t>
      </w:r>
      <w:r w:rsidRPr="002E4E47">
        <w:rPr>
          <w:rFonts w:ascii="Times New Roman" w:hAnsi="Times New Roman"/>
          <w:sz w:val="24"/>
          <w:szCs w:val="24"/>
        </w:rPr>
        <w:br/>
        <w:t>автомобилей;</w:t>
      </w:r>
    </w:p>
    <w:p w:rsidR="00083E03" w:rsidRPr="002E4E47" w:rsidRDefault="00083E03" w:rsidP="002E4E47">
      <w:pPr>
        <w:numPr>
          <w:ilvl w:val="0"/>
          <w:numId w:val="15"/>
        </w:numPr>
        <w:shd w:val="clear" w:color="auto" w:fill="FFFFFF"/>
        <w:tabs>
          <w:tab w:val="left" w:pos="902"/>
        </w:tabs>
        <w:spacing w:before="62" w:after="0" w:line="240" w:lineRule="auto"/>
        <w:ind w:left="768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2"/>
          <w:sz w:val="24"/>
          <w:szCs w:val="24"/>
        </w:rPr>
        <w:t>Открытие платных автостоянок и автозаправочных станций:</w:t>
      </w:r>
    </w:p>
    <w:p w:rsidR="00083E03" w:rsidRPr="002E4E47" w:rsidRDefault="00083E03" w:rsidP="002E4E47">
      <w:pPr>
        <w:numPr>
          <w:ilvl w:val="0"/>
          <w:numId w:val="15"/>
        </w:numPr>
        <w:shd w:val="clear" w:color="auto" w:fill="FFFFFF"/>
        <w:tabs>
          <w:tab w:val="left" w:pos="902"/>
        </w:tabs>
        <w:spacing w:before="24" w:after="0" w:line="274" w:lineRule="exact"/>
        <w:ind w:left="768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>Реализация горюче-смазочных материалов и авто запчастей;</w:t>
      </w:r>
    </w:p>
    <w:p w:rsidR="00083E03" w:rsidRPr="002E4E47" w:rsidRDefault="00083E03" w:rsidP="002E4E47">
      <w:pPr>
        <w:numPr>
          <w:ilvl w:val="0"/>
          <w:numId w:val="15"/>
        </w:numPr>
        <w:shd w:val="clear" w:color="auto" w:fill="FFFFFF"/>
        <w:tabs>
          <w:tab w:val="left" w:pos="902"/>
        </w:tabs>
        <w:spacing w:after="0" w:line="274" w:lineRule="exact"/>
        <w:ind w:left="768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>Организация складского хозяйства;</w:t>
      </w:r>
    </w:p>
    <w:p w:rsidR="00083E03" w:rsidRPr="002E4E47" w:rsidRDefault="00083E03" w:rsidP="002E4E47">
      <w:pPr>
        <w:numPr>
          <w:ilvl w:val="0"/>
          <w:numId w:val="15"/>
        </w:numPr>
        <w:shd w:val="clear" w:color="auto" w:fill="FFFFFF"/>
        <w:tabs>
          <w:tab w:val="left" w:pos="902"/>
        </w:tabs>
        <w:spacing w:after="0" w:line="274" w:lineRule="exact"/>
        <w:ind w:left="768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2"/>
          <w:sz w:val="24"/>
          <w:szCs w:val="24"/>
        </w:rPr>
        <w:t>Юридические услуги:</w:t>
      </w:r>
    </w:p>
    <w:p w:rsidR="00083E03" w:rsidRPr="002E4E47" w:rsidRDefault="00083E03" w:rsidP="002E4E47">
      <w:pPr>
        <w:numPr>
          <w:ilvl w:val="0"/>
          <w:numId w:val="15"/>
        </w:numPr>
        <w:shd w:val="clear" w:color="auto" w:fill="FFFFFF"/>
        <w:tabs>
          <w:tab w:val="left" w:pos="902"/>
        </w:tabs>
        <w:spacing w:after="0" w:line="274" w:lineRule="exact"/>
        <w:ind w:left="768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4"/>
          <w:sz w:val="24"/>
          <w:szCs w:val="24"/>
        </w:rPr>
        <w:t>Организация гостиничного обслуживания:</w:t>
      </w:r>
    </w:p>
    <w:p w:rsidR="00083E03" w:rsidRPr="002E4E47" w:rsidRDefault="00083E03" w:rsidP="002E4E47">
      <w:pPr>
        <w:numPr>
          <w:ilvl w:val="0"/>
          <w:numId w:val="15"/>
        </w:numPr>
        <w:shd w:val="clear" w:color="auto" w:fill="FFFFFF"/>
        <w:tabs>
          <w:tab w:val="left" w:pos="902"/>
        </w:tabs>
        <w:spacing w:before="19" w:after="0" w:line="283" w:lineRule="exact"/>
        <w:ind w:left="768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>Проведение выставок, ярмарок-продаж, аукционов, конкурсов:</w:t>
      </w:r>
    </w:p>
    <w:p w:rsidR="00083E03" w:rsidRPr="002E4E47" w:rsidRDefault="00083E03" w:rsidP="002E4E47">
      <w:pPr>
        <w:numPr>
          <w:ilvl w:val="0"/>
          <w:numId w:val="15"/>
        </w:numPr>
        <w:shd w:val="clear" w:color="auto" w:fill="FFFFFF"/>
        <w:tabs>
          <w:tab w:val="left" w:pos="902"/>
        </w:tabs>
        <w:spacing w:after="0" w:line="283" w:lineRule="exact"/>
        <w:ind w:left="768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>Услуги в области архитектуры, инженерных и других технических областях;</w:t>
      </w:r>
    </w:p>
    <w:p w:rsidR="00083E03" w:rsidRPr="002E4E47" w:rsidRDefault="00083E03" w:rsidP="002E4E47">
      <w:pPr>
        <w:numPr>
          <w:ilvl w:val="0"/>
          <w:numId w:val="15"/>
        </w:numPr>
        <w:shd w:val="clear" w:color="auto" w:fill="FFFFFF"/>
        <w:tabs>
          <w:tab w:val="left" w:pos="902"/>
        </w:tabs>
        <w:spacing w:after="0" w:line="283" w:lineRule="exact"/>
        <w:ind w:left="768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>Организация отдыха, культурных и спортивных мероприятий;</w:t>
      </w:r>
    </w:p>
    <w:p w:rsidR="00083E03" w:rsidRDefault="00083E03" w:rsidP="002E4E47">
      <w:pPr>
        <w:numPr>
          <w:ilvl w:val="0"/>
          <w:numId w:val="15"/>
        </w:numPr>
        <w:shd w:val="clear" w:color="auto" w:fill="FFFFFF"/>
        <w:tabs>
          <w:tab w:val="left" w:pos="902"/>
        </w:tabs>
        <w:spacing w:after="0" w:line="283" w:lineRule="exact"/>
        <w:ind w:left="34" w:right="14" w:firstLine="734"/>
        <w:jc w:val="both"/>
      </w:pPr>
      <w:r w:rsidRPr="002E4E47">
        <w:rPr>
          <w:rFonts w:ascii="Times New Roman" w:hAnsi="Times New Roman"/>
          <w:spacing w:val="-1"/>
          <w:sz w:val="24"/>
          <w:szCs w:val="24"/>
        </w:rPr>
        <w:t>Внешнеэкономическая деятельность в соответствии с действующим законодательст</w:t>
      </w:r>
      <w:r w:rsidRPr="002E4E47">
        <w:rPr>
          <w:rFonts w:ascii="Times New Roman" w:hAnsi="Times New Roman"/>
          <w:spacing w:val="-1"/>
          <w:sz w:val="24"/>
          <w:szCs w:val="24"/>
        </w:rPr>
        <w:softHyphen/>
      </w:r>
      <w:r w:rsidRPr="002E4E47">
        <w:rPr>
          <w:rFonts w:ascii="Times New Roman" w:hAnsi="Times New Roman"/>
          <w:sz w:val="24"/>
          <w:szCs w:val="24"/>
        </w:rPr>
        <w:t>вом.</w:t>
      </w:r>
    </w:p>
    <w:p w:rsidR="00083E03" w:rsidRPr="009711A7" w:rsidRDefault="00083E03" w:rsidP="00832D48">
      <w:pPr>
        <w:jc w:val="both"/>
        <w:rPr>
          <w:rFonts w:ascii="Times New Roman" w:hAnsi="Times New Roman"/>
          <w:sz w:val="24"/>
          <w:szCs w:val="24"/>
        </w:rPr>
      </w:pPr>
      <w:r w:rsidRPr="00274951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274951">
        <w:rPr>
          <w:rFonts w:ascii="Times New Roman" w:hAnsi="Times New Roman"/>
          <w:sz w:val="24"/>
          <w:lang w:eastAsia="ru-RU"/>
        </w:rPr>
        <w:t xml:space="preserve">     </w:t>
      </w:r>
      <w:r w:rsidRPr="009711A7">
        <w:rPr>
          <w:rFonts w:ascii="Times New Roman" w:hAnsi="Times New Roman"/>
          <w:sz w:val="24"/>
          <w:szCs w:val="24"/>
        </w:rPr>
        <w:t>ОАО «Заинский завод металлоконструкций – Тимер» («ЗЗМК-Тимер») – это крупное предприятие имеющее несколько направлений производства:</w:t>
      </w:r>
    </w:p>
    <w:p w:rsidR="00083E03" w:rsidRPr="009711A7" w:rsidRDefault="00083E03" w:rsidP="00832D48">
      <w:pPr>
        <w:jc w:val="both"/>
        <w:rPr>
          <w:rFonts w:ascii="Times New Roman" w:hAnsi="Times New Roman"/>
          <w:sz w:val="24"/>
          <w:szCs w:val="24"/>
        </w:rPr>
      </w:pPr>
      <w:r w:rsidRPr="009711A7">
        <w:rPr>
          <w:rFonts w:ascii="Times New Roman" w:hAnsi="Times New Roman"/>
          <w:sz w:val="24"/>
          <w:szCs w:val="24"/>
        </w:rPr>
        <w:tab/>
        <w:t xml:space="preserve">- проектирование и изготовление строительных  металлоконструкций (колонны, фермы, балки, подкрановые пути, эстакады, площадки и т.п.) различного назначения и сложности. Это производственные и общественные здания, помещения сельскохозяйственного назначения,  склады и ангары любых размеров. Применение в технологическом процессе ленточнопильных станков, машинной плазменной и газокислородной резки листового материала (толщина разрезаемого металла может доходить до 150 мм.), сварки металлоконструкций в среде углекислого газа сварочными полуавтоматами позволяет увеличивать производительность и качество труда. </w:t>
      </w:r>
    </w:p>
    <w:p w:rsidR="00083E03" w:rsidRPr="009711A7" w:rsidRDefault="00083E03" w:rsidP="00832D48">
      <w:pPr>
        <w:jc w:val="both"/>
        <w:rPr>
          <w:rFonts w:ascii="Times New Roman" w:hAnsi="Times New Roman"/>
          <w:sz w:val="24"/>
          <w:szCs w:val="24"/>
        </w:rPr>
      </w:pPr>
      <w:r w:rsidRPr="009711A7">
        <w:rPr>
          <w:rFonts w:ascii="Times New Roman" w:hAnsi="Times New Roman"/>
          <w:sz w:val="24"/>
          <w:szCs w:val="24"/>
        </w:rPr>
        <w:tab/>
        <w:t>- производство ограждающих элементов зданий и сооружений – «сэндвич-панелей» с наполнителями из пенополиуретана и минеральной ваты (базальта) из которых изготавливаються овощехранилища, рабочие вахтовые городки,  торговые павильоны, посты охраны, холодильные камеры емкостью от 3-х до 60 м3, откатные ворота и двери промышленных холодильников, утепленные двери бытовых помещений.</w:t>
      </w:r>
    </w:p>
    <w:p w:rsidR="00083E03" w:rsidRPr="009711A7" w:rsidRDefault="00083E03" w:rsidP="00832D4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711A7">
        <w:rPr>
          <w:rFonts w:ascii="Times New Roman" w:hAnsi="Times New Roman"/>
          <w:sz w:val="24"/>
          <w:szCs w:val="24"/>
        </w:rPr>
        <w:tab/>
        <w:t>- производство РВП (регенеративных воздухоподогревателей) - устройств предназначенных для подогрева воздуха, направляемого в топку котельного агрегата, с целью повышения эффективности горения топлив за счёт тепла уходящих газов.</w:t>
      </w:r>
      <w:r w:rsidRPr="009711A7">
        <w:rPr>
          <w:rFonts w:ascii="Times New Roman" w:hAnsi="Times New Roman"/>
          <w:color w:val="000000"/>
          <w:sz w:val="24"/>
          <w:szCs w:val="24"/>
        </w:rPr>
        <w:t xml:space="preserve">  РВП широко применяются в котельных установках тепловых электростанций и в печных агрегатах промышленных предприятий.</w:t>
      </w:r>
    </w:p>
    <w:p w:rsidR="00083E03" w:rsidRPr="009711A7" w:rsidRDefault="00083E03" w:rsidP="00832D48">
      <w:pPr>
        <w:jc w:val="both"/>
        <w:rPr>
          <w:rFonts w:ascii="Times New Roman" w:hAnsi="Times New Roman"/>
          <w:sz w:val="24"/>
          <w:szCs w:val="24"/>
        </w:rPr>
      </w:pPr>
      <w:r w:rsidRPr="009711A7">
        <w:rPr>
          <w:rFonts w:ascii="Times New Roman" w:hAnsi="Times New Roman"/>
          <w:color w:val="000000"/>
          <w:sz w:val="24"/>
          <w:szCs w:val="24"/>
        </w:rPr>
        <w:tab/>
        <w:t xml:space="preserve">- производство анкерно-угловых и промежуточных решетчатых опор ЛЭП  на 35кВ., 110кВ., 220кВ., 330кВ. для строительства и реконструкций линий электропередач. </w:t>
      </w:r>
    </w:p>
    <w:p w:rsidR="00083E03" w:rsidRPr="00274951" w:rsidRDefault="00083E03" w:rsidP="008279F7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083E03" w:rsidRPr="00832D48" w:rsidRDefault="00083E03" w:rsidP="00292BD4">
      <w:pPr>
        <w:widowControl w:val="0"/>
        <w:numPr>
          <w:ilvl w:val="2"/>
          <w:numId w:val="1"/>
        </w:numPr>
        <w:tabs>
          <w:tab w:val="clear" w:pos="360"/>
          <w:tab w:val="num" w:pos="142"/>
        </w:tabs>
        <w:adjustRightInd w:val="0"/>
        <w:spacing w:before="40"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32D48">
        <w:rPr>
          <w:rFonts w:ascii="Times New Roman" w:hAnsi="Times New Roman"/>
          <w:b/>
          <w:bCs/>
          <w:sz w:val="24"/>
          <w:szCs w:val="24"/>
          <w:lang w:eastAsia="ru-RU"/>
        </w:rPr>
        <w:t>Основные виды продукции (работ, услуг)</w:t>
      </w:r>
    </w:p>
    <w:p w:rsidR="00083E03" w:rsidRPr="00832D48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32D48">
        <w:rPr>
          <w:rFonts w:ascii="Times New Roman" w:hAnsi="Times New Roman"/>
          <w:b/>
          <w:bCs/>
          <w:sz w:val="24"/>
          <w:szCs w:val="24"/>
          <w:lang w:eastAsia="ru-RU"/>
        </w:rPr>
        <w:t>а) описание основных видов продукции:</w:t>
      </w:r>
    </w:p>
    <w:p w:rsidR="00083E03" w:rsidRPr="00832D48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D48">
        <w:rPr>
          <w:rFonts w:ascii="Times New Roman" w:hAnsi="Times New Roman"/>
          <w:sz w:val="24"/>
          <w:szCs w:val="24"/>
          <w:lang w:eastAsia="ru-RU"/>
        </w:rPr>
        <w:t xml:space="preserve">основной вид выпускаемой продукции   –   строительные конструкции, опоры ЛЭП. </w:t>
      </w:r>
    </w:p>
    <w:p w:rsidR="00083E03" w:rsidRPr="00832D48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D48">
        <w:rPr>
          <w:rFonts w:ascii="Times New Roman" w:hAnsi="Times New Roman"/>
          <w:sz w:val="24"/>
          <w:szCs w:val="24"/>
          <w:lang w:eastAsia="ru-RU"/>
        </w:rPr>
        <w:t>Всего выпущено за 2009 год:</w:t>
      </w:r>
    </w:p>
    <w:p w:rsidR="00083E03" w:rsidRPr="00832D48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D48">
        <w:rPr>
          <w:rFonts w:ascii="Times New Roman" w:hAnsi="Times New Roman"/>
          <w:sz w:val="24"/>
          <w:szCs w:val="24"/>
          <w:lang w:eastAsia="ru-RU"/>
        </w:rPr>
        <w:t>- строительных конструкций – 1121 танна;</w:t>
      </w:r>
    </w:p>
    <w:p w:rsidR="00083E03" w:rsidRPr="00832D48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D48">
        <w:rPr>
          <w:rFonts w:ascii="Times New Roman" w:hAnsi="Times New Roman"/>
          <w:sz w:val="24"/>
          <w:szCs w:val="24"/>
          <w:lang w:eastAsia="ru-RU"/>
        </w:rPr>
        <w:t>- опоры ЛЭП – 1940 тонн.</w:t>
      </w:r>
    </w:p>
    <w:p w:rsidR="00083E03" w:rsidRPr="00E37BB9" w:rsidRDefault="00083E03" w:rsidP="00274951">
      <w:pPr>
        <w:widowControl w:val="0"/>
        <w:autoSpaceDE w:val="0"/>
        <w:autoSpaceDN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083E03" w:rsidRPr="00C25417" w:rsidRDefault="00083E03" w:rsidP="00274951">
      <w:pPr>
        <w:keepNext/>
        <w:widowControl w:val="0"/>
        <w:autoSpaceDE w:val="0"/>
        <w:autoSpaceDN w:val="0"/>
        <w:adjustRightInd w:val="0"/>
        <w:spacing w:before="40"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25417">
        <w:rPr>
          <w:rFonts w:ascii="Times New Roman" w:hAnsi="Times New Roman"/>
          <w:sz w:val="24"/>
          <w:szCs w:val="24"/>
          <w:lang w:eastAsia="ru-RU"/>
        </w:rPr>
        <w:t>Структура затрат на производство</w:t>
      </w:r>
    </w:p>
    <w:p w:rsidR="00083E03" w:rsidRPr="00C25417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6062"/>
        <w:gridCol w:w="1221"/>
        <w:gridCol w:w="2005"/>
      </w:tblGrid>
      <w:tr w:rsidR="00083E03" w:rsidRPr="00E660DA" w:rsidTr="00274951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статьи затрат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Отчетный период (2008 год)</w:t>
            </w:r>
          </w:p>
        </w:tc>
      </w:tr>
      <w:tr w:rsidR="00083E03" w:rsidRPr="00E660DA" w:rsidTr="00664B9C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664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Сырье и материалы, тыс.руб, 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66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102545,1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C25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57,51</w:t>
            </w:r>
          </w:p>
        </w:tc>
      </w:tr>
      <w:tr w:rsidR="00083E03" w:rsidRPr="00E660DA" w:rsidTr="00664B9C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Приобретенные комплектующие изделия, полуфабрикаты, тыс.руб, 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66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83E03" w:rsidRPr="00E660DA" w:rsidTr="00664B9C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Газ,  тыс.руб,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66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1904,6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1,07</w:t>
            </w:r>
          </w:p>
        </w:tc>
      </w:tr>
      <w:tr w:rsidR="00083E03" w:rsidRPr="00E660DA" w:rsidTr="00664B9C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Работы и услуги производственного характера, выполненные сторонними организациями, тыс.руб, 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3E03" w:rsidRPr="00C25417" w:rsidRDefault="00083E03" w:rsidP="0066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21518,6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3E03" w:rsidRPr="00C25417" w:rsidRDefault="00083E03" w:rsidP="00C25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12,07</w:t>
            </w:r>
          </w:p>
        </w:tc>
      </w:tr>
      <w:tr w:rsidR="00083E03" w:rsidRPr="00E660DA" w:rsidTr="00664B9C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Топливо, тыс.руб, 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66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1926,2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C25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1,08</w:t>
            </w:r>
          </w:p>
        </w:tc>
      </w:tr>
      <w:tr w:rsidR="00083E03" w:rsidRPr="00E660DA" w:rsidTr="00664B9C">
        <w:trPr>
          <w:trHeight w:val="174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tabs>
                <w:tab w:val="left" w:pos="708"/>
                <w:tab w:val="center" w:pos="4677"/>
                <w:tab w:val="right" w:pos="9355"/>
              </w:tabs>
              <w:spacing w:after="0" w:line="174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Энергия, тыс.руб,%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C25417">
            <w:pPr>
              <w:spacing w:after="0" w:line="17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3622,1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C25417">
            <w:pPr>
              <w:spacing w:after="0" w:line="17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2,03</w:t>
            </w:r>
          </w:p>
        </w:tc>
      </w:tr>
      <w:tr w:rsidR="00083E03" w:rsidRPr="00E660DA" w:rsidTr="00664B9C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оплату труда, тыс.руб,%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66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30703,6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C25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17,22</w:t>
            </w:r>
          </w:p>
        </w:tc>
      </w:tr>
      <w:tr w:rsidR="00083E03" w:rsidRPr="00E660DA" w:rsidTr="00664B9C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Проценты по кредитам, тыс.руб,%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66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83E03" w:rsidRPr="00E660DA" w:rsidTr="00664B9C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Арендная плата, тыс.руб,%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66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1420,8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C25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0,79</w:t>
            </w:r>
          </w:p>
        </w:tc>
      </w:tr>
      <w:tr w:rsidR="00083E03" w:rsidRPr="00E660DA" w:rsidTr="00664B9C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Отчисления на социальные нужды, тыс.руб,%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66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7818,8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C25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4,38</w:t>
            </w:r>
          </w:p>
        </w:tc>
      </w:tr>
      <w:tr w:rsidR="00083E03" w:rsidRPr="00E660DA" w:rsidTr="00664B9C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Амортизация основных средств, тыс.руб,%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66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1888,9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C25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1,06</w:t>
            </w:r>
          </w:p>
        </w:tc>
      </w:tr>
      <w:tr w:rsidR="00083E03" w:rsidRPr="00E660DA" w:rsidTr="00664B9C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Налоги, включаемые в себестоимость продукции, тыс.руб,%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66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760,9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C25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0,43</w:t>
            </w:r>
          </w:p>
        </w:tc>
      </w:tr>
      <w:tr w:rsidR="00083E03" w:rsidRPr="00E660DA" w:rsidTr="00664B9C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Прочие затраты (пояснить), тыс.руб,%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66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4190,5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C25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2,36</w:t>
            </w:r>
          </w:p>
        </w:tc>
      </w:tr>
      <w:tr w:rsidR="00083E03" w:rsidRPr="00E660DA" w:rsidTr="00664B9C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Обязательные страховые платежи, тыс.руб,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66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83E03" w:rsidRPr="00E660DA" w:rsidTr="00664B9C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Представительские расходы, тыс.руб,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66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C25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1,6</w:t>
            </w:r>
          </w:p>
        </w:tc>
      </w:tr>
      <w:tr w:rsidR="00083E03" w:rsidRPr="00E660DA" w:rsidTr="00664B9C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Вневедомственная охрана, тыс.руб,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66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C25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2,2</w:t>
            </w:r>
          </w:p>
        </w:tc>
      </w:tr>
      <w:tr w:rsidR="00083E03" w:rsidRPr="00E660DA" w:rsidTr="00664B9C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Коммерческие расходы, тыс.руб,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66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83E03" w:rsidRPr="00E660DA" w:rsidTr="00664B9C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Итого: затраты на производство и продажу продукции (работ, услуг) (себестоимость), 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3E03" w:rsidRPr="00C25417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178300,1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3E03" w:rsidRPr="00C25417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83E03" w:rsidRPr="00E37BB9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083E03" w:rsidRPr="00292BD4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</w:t>
      </w:r>
      <w:r w:rsidRPr="00292BD4">
        <w:rPr>
          <w:rFonts w:ascii="Times New Roman" w:hAnsi="Times New Roman"/>
          <w:b/>
          <w:bCs/>
          <w:sz w:val="24"/>
          <w:szCs w:val="24"/>
          <w:lang w:eastAsia="ru-RU"/>
        </w:rPr>
        <w:t>Рынки сбыта продукции (работ, услуг) эмитента</w:t>
      </w:r>
    </w:p>
    <w:p w:rsidR="00083E03" w:rsidRPr="00292BD4" w:rsidRDefault="00083E03" w:rsidP="00274951">
      <w:pPr>
        <w:widowControl w:val="0"/>
        <w:autoSpaceDE w:val="0"/>
        <w:autoSpaceDN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92BD4">
        <w:rPr>
          <w:rFonts w:ascii="Times New Roman" w:hAnsi="Times New Roman"/>
          <w:sz w:val="24"/>
          <w:lang w:eastAsia="ru-RU"/>
        </w:rPr>
        <w:t xml:space="preserve">    Работа с потенциальными потребителями продукции ведется преимущественно с использованием прямых контактов (телефонная, телефаксная связь, электронная почта).</w:t>
      </w:r>
    </w:p>
    <w:p w:rsidR="00083E03" w:rsidRPr="00292BD4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sz w:val="24"/>
          <w:lang w:eastAsia="ru-RU"/>
        </w:rPr>
      </w:pPr>
      <w:r w:rsidRPr="00292BD4">
        <w:rPr>
          <w:rFonts w:ascii="Times New Roman" w:hAnsi="Times New Roman"/>
          <w:sz w:val="24"/>
          <w:lang w:eastAsia="ru-RU"/>
        </w:rPr>
        <w:t xml:space="preserve">    ОАО «ЗЗМК-Тимер» находится в Юго-Восточной части Татарстана, которая граничит с Удмуртской Республикой, Башкортостаном и Оренбургской областью. Крупные города Татарстана расположены в радиусе 150 километров от завода: Набережные Челны, Нижнекамск, Елабуга, Альметьевск, Лениногорск, Бугульма, Чистополь. Реализацию продукции осуществляем как самовывозом, так и транспортом Заказчика. Реализация продукции по регионам в процентах от общей  реализации за отчетный период приведена в нижеприведенной таблице.  </w:t>
      </w:r>
    </w:p>
    <w:p w:rsidR="00083E03" w:rsidRPr="00292BD4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sz w:val="24"/>
          <w:lang w:eastAsia="ru-RU"/>
        </w:rPr>
      </w:pPr>
    </w:p>
    <w:p w:rsidR="00083E03" w:rsidRPr="00292BD4" w:rsidRDefault="00083E03" w:rsidP="00274951">
      <w:pPr>
        <w:widowControl w:val="0"/>
        <w:adjustRightInd w:val="0"/>
        <w:spacing w:before="40" w:after="0" w:line="240" w:lineRule="auto"/>
        <w:ind w:left="200"/>
        <w:jc w:val="center"/>
        <w:rPr>
          <w:rFonts w:ascii="Times New Roman" w:hAnsi="Times New Roman"/>
          <w:b/>
          <w:bCs/>
          <w:sz w:val="24"/>
          <w:lang w:eastAsia="ru-RU"/>
        </w:rPr>
      </w:pPr>
      <w:r w:rsidRPr="00292BD4">
        <w:rPr>
          <w:rFonts w:ascii="Times New Roman" w:hAnsi="Times New Roman"/>
          <w:b/>
          <w:bCs/>
          <w:sz w:val="24"/>
          <w:lang w:eastAsia="ru-RU"/>
        </w:rPr>
        <w:t>Реализация сахара-песка по регионам в процентах к общему объему реализации</w:t>
      </w:r>
    </w:p>
    <w:p w:rsidR="00083E03" w:rsidRPr="00292BD4" w:rsidRDefault="00083E03" w:rsidP="00274951">
      <w:pPr>
        <w:widowControl w:val="0"/>
        <w:adjustRightInd w:val="0"/>
        <w:spacing w:before="40" w:after="0" w:line="240" w:lineRule="auto"/>
        <w:ind w:left="200"/>
        <w:jc w:val="center"/>
        <w:rPr>
          <w:rFonts w:ascii="Times New Roman" w:hAnsi="Times New Roman"/>
          <w:sz w:val="24"/>
          <w:lang w:eastAsia="ru-RU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0"/>
        <w:gridCol w:w="1980"/>
      </w:tblGrid>
      <w:tr w:rsidR="00083E03" w:rsidRPr="00E660DA" w:rsidTr="00274951">
        <w:tc>
          <w:tcPr>
            <w:tcW w:w="3600" w:type="dxa"/>
          </w:tcPr>
          <w:p w:rsidR="00083E03" w:rsidRPr="00292BD4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92BD4">
              <w:rPr>
                <w:rFonts w:ascii="Times New Roman" w:hAnsi="Times New Roman"/>
                <w:b/>
                <w:bCs/>
                <w:lang w:eastAsia="ru-RU"/>
              </w:rPr>
              <w:t>Наименование регионов</w:t>
            </w:r>
          </w:p>
        </w:tc>
        <w:tc>
          <w:tcPr>
            <w:tcW w:w="1980" w:type="dxa"/>
          </w:tcPr>
          <w:p w:rsidR="00083E03" w:rsidRPr="00292BD4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92BD4">
              <w:rPr>
                <w:rFonts w:ascii="Times New Roman" w:hAnsi="Times New Roman"/>
                <w:b/>
                <w:bCs/>
                <w:lang w:eastAsia="ru-RU"/>
              </w:rPr>
              <w:t>200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9</w:t>
            </w:r>
          </w:p>
          <w:p w:rsidR="00083E03" w:rsidRPr="00292BD4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92BD4">
              <w:rPr>
                <w:rFonts w:ascii="Times New Roman" w:hAnsi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083E03" w:rsidRPr="00E660DA" w:rsidTr="00274951">
        <w:tc>
          <w:tcPr>
            <w:tcW w:w="3600" w:type="dxa"/>
          </w:tcPr>
          <w:p w:rsidR="00083E03" w:rsidRPr="00292BD4" w:rsidRDefault="00083E03" w:rsidP="00274951">
            <w:pPr>
              <w:widowControl w:val="0"/>
              <w:adjustRightInd w:val="0"/>
              <w:spacing w:before="40"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92BD4">
              <w:rPr>
                <w:rFonts w:ascii="Times New Roman" w:hAnsi="Times New Roman"/>
                <w:lang w:eastAsia="ru-RU"/>
              </w:rPr>
              <w:t>Республика Татарстан</w:t>
            </w:r>
          </w:p>
        </w:tc>
        <w:tc>
          <w:tcPr>
            <w:tcW w:w="1980" w:type="dxa"/>
          </w:tcPr>
          <w:p w:rsidR="00083E03" w:rsidRPr="00292BD4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083E03" w:rsidRPr="00E660DA" w:rsidTr="00274951">
        <w:tc>
          <w:tcPr>
            <w:tcW w:w="3600" w:type="dxa"/>
          </w:tcPr>
          <w:p w:rsidR="00083E03" w:rsidRPr="00292BD4" w:rsidRDefault="00083E03" w:rsidP="00274951">
            <w:pPr>
              <w:widowControl w:val="0"/>
              <w:adjustRightInd w:val="0"/>
              <w:spacing w:before="40"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92BD4">
              <w:rPr>
                <w:rFonts w:ascii="Times New Roman" w:hAnsi="Times New Roman"/>
                <w:lang w:eastAsia="ru-RU"/>
              </w:rPr>
              <w:t>Республика Башкортостан</w:t>
            </w:r>
          </w:p>
        </w:tc>
        <w:tc>
          <w:tcPr>
            <w:tcW w:w="1980" w:type="dxa"/>
          </w:tcPr>
          <w:p w:rsidR="00083E03" w:rsidRPr="00292BD4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2BD4">
              <w:rPr>
                <w:rFonts w:ascii="Times New Roman" w:hAnsi="Times New Roman"/>
                <w:lang w:eastAsia="ru-RU"/>
              </w:rPr>
              <w:t>2</w:t>
            </w:r>
          </w:p>
        </w:tc>
      </w:tr>
    </w:tbl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b/>
          <w:bCs/>
          <w:lang w:eastAsia="ru-RU"/>
        </w:rPr>
      </w:pPr>
    </w:p>
    <w:p w:rsidR="00083E03" w:rsidRPr="00292BD4" w:rsidRDefault="00083E03" w:rsidP="00EC4C78">
      <w:pPr>
        <w:pStyle w:val="ListParagraph"/>
        <w:widowControl w:val="0"/>
        <w:adjustRightInd w:val="0"/>
        <w:spacing w:before="40" w:after="0" w:line="240" w:lineRule="auto"/>
        <w:ind w:left="200" w:firstLine="360"/>
        <w:jc w:val="both"/>
        <w:rPr>
          <w:rFonts w:ascii="Times New Roman" w:hAnsi="Times New Roman"/>
          <w:b/>
          <w:bCs/>
          <w:lang w:eastAsia="ru-RU"/>
        </w:rPr>
      </w:pPr>
      <w:r w:rsidRPr="00292BD4">
        <w:rPr>
          <w:rFonts w:ascii="Times New Roman" w:hAnsi="Times New Roman"/>
          <w:b/>
          <w:bCs/>
          <w:lang w:eastAsia="ru-RU"/>
        </w:rPr>
        <w:t>Сведения о наличии у эмитента лицензий</w:t>
      </w:r>
    </w:p>
    <w:p w:rsidR="00083E03" w:rsidRPr="00D51F01" w:rsidRDefault="00083E03" w:rsidP="00274951">
      <w:pPr>
        <w:widowControl w:val="0"/>
        <w:numPr>
          <w:ilvl w:val="0"/>
          <w:numId w:val="8"/>
        </w:numPr>
        <w:adjustRightInd w:val="0"/>
        <w:spacing w:before="40" w:after="0" w:line="240" w:lineRule="auto"/>
        <w:jc w:val="both"/>
        <w:rPr>
          <w:rFonts w:ascii="Times New Roman" w:hAnsi="Times New Roman"/>
          <w:lang w:eastAsia="ru-RU"/>
        </w:rPr>
      </w:pPr>
      <w:r w:rsidRPr="00D51F01">
        <w:rPr>
          <w:rFonts w:ascii="Times New Roman" w:hAnsi="Times New Roman"/>
          <w:lang w:eastAsia="ru-RU"/>
        </w:rPr>
        <w:t>Лицензия на право пользования недрами. Серия ТАТ номер 00685 вид лицензии ВЭ с целевым назначением и видами работ: добыча подземных вод с целью хозяйственно - питьевого и производственного водоснабжения. Срок окончания действия лицензии 31.05.2010 года.</w:t>
      </w:r>
    </w:p>
    <w:p w:rsidR="00083E03" w:rsidRPr="00D51F01" w:rsidRDefault="00083E03" w:rsidP="00274951">
      <w:pPr>
        <w:widowControl w:val="0"/>
        <w:numPr>
          <w:ilvl w:val="0"/>
          <w:numId w:val="8"/>
        </w:numPr>
        <w:adjustRightInd w:val="0"/>
        <w:spacing w:before="40" w:after="0" w:line="240" w:lineRule="auto"/>
        <w:jc w:val="both"/>
        <w:rPr>
          <w:rFonts w:ascii="Times New Roman" w:hAnsi="Times New Roman"/>
          <w:lang w:eastAsia="ru-RU"/>
        </w:rPr>
      </w:pPr>
      <w:r w:rsidRPr="00D51F01">
        <w:rPr>
          <w:rFonts w:ascii="Times New Roman" w:hAnsi="Times New Roman"/>
          <w:lang w:eastAsia="ru-RU"/>
        </w:rPr>
        <w:t>Лицензия на проектирование зданий и сооружений, за исключением сооружений сезонного или вспомогательного назначения, выдана на основании приказа Министра регионального развития Российской Федерации от 31.10.2008г. №238. Срок действия до 31.10.2013 года.</w:t>
      </w:r>
    </w:p>
    <w:p w:rsidR="00083E03" w:rsidRPr="00D51F01" w:rsidRDefault="00083E03" w:rsidP="00274951">
      <w:pPr>
        <w:widowControl w:val="0"/>
        <w:numPr>
          <w:ilvl w:val="0"/>
          <w:numId w:val="8"/>
        </w:numPr>
        <w:adjustRightInd w:val="0"/>
        <w:spacing w:before="40" w:after="0" w:line="240" w:lineRule="auto"/>
        <w:jc w:val="both"/>
        <w:rPr>
          <w:rFonts w:ascii="Times New Roman" w:hAnsi="Times New Roman"/>
          <w:lang w:eastAsia="ru-RU"/>
        </w:rPr>
      </w:pPr>
      <w:r w:rsidRPr="00D51F01">
        <w:rPr>
          <w:rFonts w:ascii="Times New Roman" w:hAnsi="Times New Roman"/>
          <w:lang w:eastAsia="ru-RU"/>
        </w:rPr>
        <w:t>Лицензия на строительство зданий и сооружений первого и второго уровней ответственности в соответствии с государственным стандартом, выдана на основании приказа Федерального агентства по строительству и жилищно-коммунальному хозяйству от 19.12.2005г. №49/5.</w:t>
      </w:r>
    </w:p>
    <w:p w:rsidR="00083E03" w:rsidRPr="00292BD4" w:rsidRDefault="00083E03" w:rsidP="00EC4C78">
      <w:pPr>
        <w:pStyle w:val="ListParagraph"/>
        <w:widowControl w:val="0"/>
        <w:adjustRightInd w:val="0"/>
        <w:spacing w:before="40" w:after="0" w:line="240" w:lineRule="auto"/>
        <w:ind w:left="200" w:firstLine="360"/>
        <w:jc w:val="both"/>
        <w:rPr>
          <w:rFonts w:ascii="Times New Roman" w:hAnsi="Times New Roman"/>
          <w:b/>
          <w:bCs/>
          <w:lang w:eastAsia="ru-RU"/>
        </w:rPr>
      </w:pPr>
      <w:r w:rsidRPr="00292BD4">
        <w:rPr>
          <w:rFonts w:ascii="Times New Roman" w:hAnsi="Times New Roman"/>
          <w:b/>
          <w:bCs/>
          <w:lang w:eastAsia="ru-RU"/>
        </w:rPr>
        <w:t>Совместная деятельность эмитента</w:t>
      </w:r>
    </w:p>
    <w:p w:rsidR="00083E03" w:rsidRPr="00D51F01" w:rsidRDefault="00083E03" w:rsidP="00274951">
      <w:pPr>
        <w:widowControl w:val="0"/>
        <w:adjustRightInd w:val="0"/>
        <w:spacing w:before="40" w:after="0" w:line="240" w:lineRule="auto"/>
        <w:jc w:val="both"/>
        <w:rPr>
          <w:rFonts w:ascii="Times New Roman" w:hAnsi="Times New Roman"/>
          <w:lang w:eastAsia="ru-RU"/>
        </w:rPr>
      </w:pPr>
      <w:r w:rsidRPr="00D51F01">
        <w:rPr>
          <w:rFonts w:ascii="Times New Roman" w:hAnsi="Times New Roman"/>
          <w:b/>
          <w:bCs/>
          <w:lang w:eastAsia="ru-RU"/>
        </w:rPr>
        <w:t xml:space="preserve">  </w:t>
      </w:r>
      <w:r w:rsidRPr="00D51F01">
        <w:rPr>
          <w:rFonts w:ascii="Times New Roman" w:hAnsi="Times New Roman"/>
          <w:lang w:eastAsia="ru-RU"/>
        </w:rPr>
        <w:t>Эмитент совместной деятельности с другими организациями не ведет.</w:t>
      </w:r>
    </w:p>
    <w:p w:rsidR="00083E03" w:rsidRPr="00D51F01" w:rsidRDefault="00083E03" w:rsidP="00EC4C78">
      <w:pPr>
        <w:widowControl w:val="0"/>
        <w:adjustRightInd w:val="0"/>
        <w:spacing w:before="40" w:after="0" w:line="240" w:lineRule="auto"/>
        <w:ind w:firstLine="200"/>
        <w:jc w:val="both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  </w:t>
      </w:r>
      <w:r w:rsidRPr="00D51F01">
        <w:rPr>
          <w:rFonts w:ascii="Times New Roman" w:hAnsi="Times New Roman"/>
          <w:b/>
          <w:bCs/>
          <w:lang w:eastAsia="ru-RU"/>
        </w:rPr>
        <w:t>Дополнительные требования к эмитентам, являющимся акционерными инвестиционными фондами или страховыми организациями</w:t>
      </w:r>
    </w:p>
    <w:p w:rsidR="00083E03" w:rsidRPr="00D51F01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lang w:eastAsia="ru-RU"/>
        </w:rPr>
      </w:pPr>
      <w:r w:rsidRPr="00D51F01">
        <w:rPr>
          <w:rFonts w:ascii="Times New Roman" w:hAnsi="Times New Roman"/>
          <w:lang w:eastAsia="ru-RU"/>
        </w:rPr>
        <w:t xml:space="preserve">  Эмитент не относится по роду деятельности к акционерным инвестиционным фондам и страховым организациям.</w:t>
      </w:r>
    </w:p>
    <w:p w:rsidR="00083E03" w:rsidRPr="00D51F01" w:rsidRDefault="00083E03" w:rsidP="00EC4C78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  </w:t>
      </w:r>
      <w:r w:rsidRPr="00D51F01">
        <w:rPr>
          <w:rFonts w:ascii="Times New Roman" w:hAnsi="Times New Roman"/>
          <w:b/>
          <w:bCs/>
          <w:lang w:eastAsia="ru-RU"/>
        </w:rPr>
        <w:t>Дополнительные требования к эмитентам, основной деятельностью которых является добыча полезных ископаемых</w:t>
      </w:r>
    </w:p>
    <w:p w:rsidR="00083E03" w:rsidRPr="00D51F01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lang w:eastAsia="ru-RU"/>
        </w:rPr>
      </w:pPr>
      <w:r w:rsidRPr="00D51F01">
        <w:rPr>
          <w:rFonts w:ascii="Times New Roman" w:hAnsi="Times New Roman"/>
          <w:lang w:eastAsia="ru-RU"/>
        </w:rPr>
        <w:t>Эмитент не осуществляет деятельность по добыче полезных ископаемых</w:t>
      </w:r>
    </w:p>
    <w:p w:rsidR="00083E03" w:rsidRPr="00D51F01" w:rsidRDefault="00083E03" w:rsidP="00EC4C78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  </w:t>
      </w:r>
      <w:r w:rsidRPr="00D51F01">
        <w:rPr>
          <w:rFonts w:ascii="Times New Roman" w:hAnsi="Times New Roman"/>
          <w:b/>
          <w:bCs/>
          <w:lang w:eastAsia="ru-RU"/>
        </w:rPr>
        <w:t>Дополнительные требования к эмитентам, основной деятельностью которых является оказание услуг связи</w:t>
      </w:r>
    </w:p>
    <w:p w:rsidR="00083E03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lang w:eastAsia="ru-RU"/>
        </w:rPr>
      </w:pPr>
      <w:r w:rsidRPr="00D51F01">
        <w:rPr>
          <w:rFonts w:ascii="Times New Roman" w:hAnsi="Times New Roman"/>
          <w:lang w:eastAsia="ru-RU"/>
        </w:rPr>
        <w:t>Эмитент не осуществляет деятельность по оказанию услуг связи</w:t>
      </w:r>
    </w:p>
    <w:p w:rsidR="00083E03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lang w:eastAsia="ru-RU"/>
        </w:rPr>
      </w:pPr>
    </w:p>
    <w:p w:rsidR="00083E03" w:rsidRPr="008B581D" w:rsidRDefault="00083E03" w:rsidP="005C6D4C">
      <w:pPr>
        <w:widowControl w:val="0"/>
        <w:numPr>
          <w:ilvl w:val="1"/>
          <w:numId w:val="20"/>
        </w:numPr>
        <w:adjustRightInd w:val="0"/>
        <w:spacing w:before="40"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B581D">
        <w:rPr>
          <w:rFonts w:ascii="Times New Roman" w:hAnsi="Times New Roman"/>
          <w:b/>
          <w:bCs/>
          <w:lang w:eastAsia="ru-RU"/>
        </w:rPr>
        <w:t>Планы будущей деятельности эмитента</w:t>
      </w:r>
    </w:p>
    <w:p w:rsidR="00083E03" w:rsidRPr="008B581D" w:rsidRDefault="00083E03" w:rsidP="00274951">
      <w:pPr>
        <w:widowControl w:val="0"/>
        <w:adjustRightInd w:val="0"/>
        <w:spacing w:before="40" w:after="0" w:line="240" w:lineRule="auto"/>
        <w:ind w:left="100"/>
        <w:rPr>
          <w:rFonts w:ascii="Times New Roman" w:hAnsi="Times New Roman"/>
          <w:b/>
          <w:bCs/>
          <w:lang w:eastAsia="ru-RU"/>
        </w:rPr>
      </w:pPr>
    </w:p>
    <w:p w:rsidR="00083E03" w:rsidRPr="008B581D" w:rsidRDefault="00083E03" w:rsidP="00274951">
      <w:pPr>
        <w:widowControl w:val="0"/>
        <w:adjustRightInd w:val="0"/>
        <w:spacing w:before="40" w:after="0" w:line="240" w:lineRule="auto"/>
        <w:ind w:firstLine="560"/>
        <w:jc w:val="both"/>
        <w:rPr>
          <w:rFonts w:ascii="Times New Roman" w:hAnsi="Times New Roman"/>
          <w:b/>
          <w:bCs/>
          <w:lang w:eastAsia="ru-RU"/>
        </w:rPr>
      </w:pPr>
      <w:r w:rsidRPr="008B581D">
        <w:rPr>
          <w:rFonts w:ascii="Times New Roman" w:hAnsi="Times New Roman"/>
          <w:lang w:eastAsia="ru-RU"/>
        </w:rPr>
        <w:t xml:space="preserve">       Эмитент проводит целенаправленную работу по стабилизации производства строительных металлических конструкций и придания ему положительной динамики. Ведется  работа по модернизации и внедрению новых технологий производства, для чего посредством более  глубокой интеграции между поставщиками сырья и заводом прорабатываются новые возможности более быстрого и удобного оказания услуг.</w:t>
      </w:r>
    </w:p>
    <w:p w:rsidR="00083E03" w:rsidRDefault="00083E03" w:rsidP="008B581D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8B581D">
        <w:rPr>
          <w:rFonts w:ascii="Times New Roman" w:hAnsi="Times New Roman"/>
          <w:lang w:eastAsia="ru-RU"/>
        </w:rPr>
        <w:t xml:space="preserve">   Для обеспечения рентабельной и эффективной работы завода ведутся  работы по техническому переоснащению, автоматизации, совершенствованию технологических процессов с целью увеличения мощности завода и обеспечения максимального выхода готовой продукции и освоения новых видов продукции и внедрения их в производство</w:t>
      </w:r>
      <w:r w:rsidRPr="00E37BB9">
        <w:rPr>
          <w:rFonts w:ascii="Times New Roman" w:hAnsi="Times New Roman"/>
          <w:highlight w:val="yellow"/>
          <w:lang w:eastAsia="ru-RU"/>
        </w:rPr>
        <w:t>.</w:t>
      </w:r>
      <w:r>
        <w:rPr>
          <w:rFonts w:ascii="Times New Roman" w:hAnsi="Times New Roman"/>
          <w:lang w:eastAsia="ru-RU"/>
        </w:rPr>
        <w:t xml:space="preserve"> Из-за финансового кризиса процесс внедрения новых видов продукции в производство значительно растянулся во времени. В планах развития производства на 2010 год приоритет – существенное увеличение объема продаж с целью достижения такого финансового результата, который гарантирует Обществу положительные чистые активы на конец 2010 года.</w:t>
      </w:r>
    </w:p>
    <w:p w:rsidR="00083E03" w:rsidRPr="00274951" w:rsidRDefault="00083E03" w:rsidP="008B581D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083E03" w:rsidRPr="00274951" w:rsidRDefault="00083E03" w:rsidP="00EF0394">
      <w:pPr>
        <w:widowControl w:val="0"/>
        <w:adjustRightInd w:val="0"/>
        <w:spacing w:before="40" w:after="0" w:line="240" w:lineRule="auto"/>
        <w:ind w:firstLine="200"/>
        <w:jc w:val="both"/>
        <w:rPr>
          <w:rFonts w:ascii="Times New Roman" w:hAnsi="Times New Roman"/>
          <w:b/>
          <w:bCs/>
          <w:lang w:eastAsia="ru-RU"/>
        </w:rPr>
      </w:pPr>
      <w:r w:rsidRPr="005C6D4C">
        <w:rPr>
          <w:rFonts w:ascii="Times New Roman" w:hAnsi="Times New Roman"/>
          <w:b/>
          <w:lang w:eastAsia="ru-RU"/>
        </w:rPr>
        <w:t>3.4</w:t>
      </w:r>
      <w:r>
        <w:rPr>
          <w:rFonts w:ascii="Times New Roman" w:hAnsi="Times New Roman"/>
          <w:b/>
          <w:lang w:eastAsia="ru-RU"/>
        </w:rPr>
        <w:t>.</w:t>
      </w:r>
      <w:r>
        <w:rPr>
          <w:rFonts w:ascii="Times New Roman" w:hAnsi="Times New Roman"/>
          <w:lang w:eastAsia="ru-RU"/>
        </w:rPr>
        <w:t xml:space="preserve"> </w:t>
      </w:r>
      <w:r w:rsidRPr="00274951">
        <w:rPr>
          <w:rFonts w:ascii="Times New Roman" w:hAnsi="Times New Roman"/>
          <w:lang w:eastAsia="ru-RU"/>
        </w:rPr>
        <w:t xml:space="preserve">  </w:t>
      </w:r>
      <w:r w:rsidRPr="00274951">
        <w:rPr>
          <w:rFonts w:ascii="Times New Roman" w:hAnsi="Times New Roman"/>
          <w:b/>
          <w:bCs/>
          <w:lang w:eastAsia="ru-RU"/>
        </w:rPr>
        <w:t>Участие эмитента в промышленных, банковских и финансовых группах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firstLine="200"/>
        <w:rPr>
          <w:rFonts w:ascii="Times New Roman" w:hAnsi="Times New Roman"/>
          <w:lang w:eastAsia="ru-RU"/>
        </w:rPr>
      </w:pPr>
      <w:r w:rsidRPr="00274951">
        <w:rPr>
          <w:rFonts w:ascii="Times New Roman" w:hAnsi="Times New Roman"/>
          <w:lang w:eastAsia="ru-RU"/>
        </w:rPr>
        <w:t>Эмитент не принимает участие в промышленных, банковских и финансовых группах.</w:t>
      </w:r>
    </w:p>
    <w:p w:rsidR="00083E03" w:rsidRPr="00274951" w:rsidRDefault="00083E03" w:rsidP="005C6D4C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   </w:t>
      </w:r>
      <w:r w:rsidRPr="00274951">
        <w:rPr>
          <w:rFonts w:ascii="Times New Roman" w:hAnsi="Times New Roman"/>
          <w:b/>
          <w:bCs/>
          <w:lang w:eastAsia="ru-RU"/>
        </w:rPr>
        <w:t>Дочерние и зависимые хозяйственные общества эмитента</w:t>
      </w:r>
    </w:p>
    <w:p w:rsidR="00083E0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  <w:r w:rsidRPr="00274951">
        <w:rPr>
          <w:rFonts w:ascii="Times New Roman" w:hAnsi="Times New Roman"/>
          <w:b/>
          <w:bCs/>
          <w:lang w:eastAsia="ru-RU"/>
        </w:rPr>
        <w:t xml:space="preserve">Информация о  дочерних, зависимых обществах эмитента:  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E37BB9">
        <w:rPr>
          <w:rFonts w:ascii="Times New Roman" w:hAnsi="Times New Roman"/>
          <w:bCs/>
          <w:lang w:eastAsia="ru-RU"/>
        </w:rPr>
        <w:t xml:space="preserve">Эмитент </w:t>
      </w:r>
      <w:r w:rsidRPr="00274951">
        <w:rPr>
          <w:rFonts w:ascii="Times New Roman" w:hAnsi="Times New Roman"/>
          <w:lang w:eastAsia="ru-RU"/>
        </w:rPr>
        <w:t>дочерни</w:t>
      </w:r>
      <w:r>
        <w:rPr>
          <w:rFonts w:ascii="Times New Roman" w:hAnsi="Times New Roman"/>
          <w:lang w:eastAsia="ru-RU"/>
        </w:rPr>
        <w:t>х</w:t>
      </w:r>
      <w:r w:rsidRPr="00274951">
        <w:rPr>
          <w:rFonts w:ascii="Times New Roman" w:hAnsi="Times New Roman"/>
          <w:lang w:eastAsia="ru-RU"/>
        </w:rPr>
        <w:t xml:space="preserve"> организаци</w:t>
      </w:r>
      <w:r>
        <w:rPr>
          <w:rFonts w:ascii="Times New Roman" w:hAnsi="Times New Roman"/>
          <w:lang w:eastAsia="ru-RU"/>
        </w:rPr>
        <w:t>й не имеет.</w:t>
      </w:r>
      <w:r w:rsidRPr="00274951">
        <w:rPr>
          <w:rFonts w:ascii="Times New Roman" w:hAnsi="Times New Roman"/>
          <w:lang w:eastAsia="ru-RU"/>
        </w:rPr>
        <w:t xml:space="preserve"> </w:t>
      </w:r>
    </w:p>
    <w:p w:rsidR="00083E03" w:rsidRPr="006D6D27" w:rsidRDefault="00083E03" w:rsidP="005C6D4C">
      <w:pPr>
        <w:widowControl w:val="0"/>
        <w:adjustRightInd w:val="0"/>
        <w:spacing w:before="40"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6D6D27">
        <w:rPr>
          <w:rFonts w:ascii="Times New Roman" w:hAnsi="Times New Roman"/>
          <w:b/>
          <w:bCs/>
          <w:lang w:eastAsia="ru-RU"/>
        </w:rPr>
        <w:t>Состав, структура и стоимость основных средств эмитента</w:t>
      </w:r>
    </w:p>
    <w:p w:rsidR="00083E03" w:rsidRPr="006D6D27" w:rsidRDefault="00083E03" w:rsidP="005C6D4C">
      <w:pPr>
        <w:widowControl w:val="0"/>
        <w:adjustRightInd w:val="0"/>
        <w:spacing w:before="40"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6D6D27">
        <w:rPr>
          <w:rFonts w:ascii="Times New Roman" w:hAnsi="Times New Roman"/>
          <w:b/>
          <w:bCs/>
          <w:lang w:eastAsia="ru-RU"/>
        </w:rPr>
        <w:t>Основные средства 31.12.2009г.</w:t>
      </w:r>
    </w:p>
    <w:p w:rsidR="00083E03" w:rsidRPr="006D6D27" w:rsidRDefault="00083E03" w:rsidP="002749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D6D27">
        <w:rPr>
          <w:rFonts w:ascii="Courier New" w:hAnsi="Courier New" w:cs="Courier New"/>
          <w:noProof/>
          <w:sz w:val="20"/>
          <w:szCs w:val="20"/>
          <w:lang w:eastAsia="ru-RU"/>
        </w:rPr>
        <w:t xml:space="preserve">  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6"/>
        <w:gridCol w:w="3145"/>
        <w:gridCol w:w="3109"/>
      </w:tblGrid>
      <w:tr w:rsidR="00083E03" w:rsidRPr="00E660DA" w:rsidTr="00274951">
        <w:tc>
          <w:tcPr>
            <w:tcW w:w="3116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Наименование группы объектов основных средств</w:t>
            </w:r>
          </w:p>
        </w:tc>
        <w:tc>
          <w:tcPr>
            <w:tcW w:w="3145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Первоначальная (восстановительная) стоимость, тыс.руб.</w:t>
            </w:r>
          </w:p>
        </w:tc>
        <w:tc>
          <w:tcPr>
            <w:tcW w:w="3109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Сумма начисленной амортизации, тыс.руб.</w:t>
            </w:r>
          </w:p>
        </w:tc>
      </w:tr>
      <w:tr w:rsidR="00083E03" w:rsidRPr="00E660DA" w:rsidTr="00274951">
        <w:tc>
          <w:tcPr>
            <w:tcW w:w="3116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Отчетная дата: 31.12.09</w:t>
            </w:r>
          </w:p>
        </w:tc>
        <w:tc>
          <w:tcPr>
            <w:tcW w:w="3145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83E03" w:rsidRPr="00E660DA" w:rsidTr="00274951">
        <w:tc>
          <w:tcPr>
            <w:tcW w:w="3116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Здания</w:t>
            </w:r>
          </w:p>
        </w:tc>
        <w:tc>
          <w:tcPr>
            <w:tcW w:w="3145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14 771</w:t>
            </w:r>
          </w:p>
        </w:tc>
        <w:tc>
          <w:tcPr>
            <w:tcW w:w="3109" w:type="dxa"/>
            <w:vMerge w:val="restart"/>
            <w:vAlign w:val="center"/>
          </w:tcPr>
          <w:p w:rsidR="00083E03" w:rsidRPr="006D6D27" w:rsidRDefault="00083E03" w:rsidP="00D51F0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23</w:t>
            </w: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</w:t>
            </w:r>
          </w:p>
        </w:tc>
      </w:tr>
      <w:tr w:rsidR="00083E03" w:rsidRPr="00E660DA" w:rsidTr="00274951">
        <w:tc>
          <w:tcPr>
            <w:tcW w:w="3116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Отчетная дата: 31.12.09</w:t>
            </w:r>
          </w:p>
        </w:tc>
        <w:tc>
          <w:tcPr>
            <w:tcW w:w="3145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83E03" w:rsidRPr="006D6D27" w:rsidRDefault="00083E03" w:rsidP="002749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83E03" w:rsidRPr="00E660DA" w:rsidTr="00274951">
        <w:tc>
          <w:tcPr>
            <w:tcW w:w="3116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Сооружения и передаточные устройства</w:t>
            </w:r>
          </w:p>
        </w:tc>
        <w:tc>
          <w:tcPr>
            <w:tcW w:w="3145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2 203</w:t>
            </w:r>
          </w:p>
        </w:tc>
        <w:tc>
          <w:tcPr>
            <w:tcW w:w="0" w:type="auto"/>
            <w:vMerge/>
            <w:vAlign w:val="center"/>
          </w:tcPr>
          <w:p w:rsidR="00083E03" w:rsidRPr="006D6D27" w:rsidRDefault="00083E03" w:rsidP="002749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83E03" w:rsidRPr="00E660DA" w:rsidTr="00274951">
        <w:tc>
          <w:tcPr>
            <w:tcW w:w="3116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Отчетная дата: 31.12.09</w:t>
            </w:r>
          </w:p>
        </w:tc>
        <w:tc>
          <w:tcPr>
            <w:tcW w:w="3145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083E03" w:rsidRPr="006D6D27" w:rsidRDefault="00083E03" w:rsidP="00D51F0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</w:t>
            </w: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009</w:t>
            </w:r>
          </w:p>
        </w:tc>
      </w:tr>
      <w:tr w:rsidR="00083E03" w:rsidRPr="00E660DA" w:rsidTr="00274951">
        <w:tc>
          <w:tcPr>
            <w:tcW w:w="3116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3145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18 988</w:t>
            </w:r>
          </w:p>
        </w:tc>
        <w:tc>
          <w:tcPr>
            <w:tcW w:w="0" w:type="auto"/>
            <w:vMerge/>
            <w:vAlign w:val="center"/>
          </w:tcPr>
          <w:p w:rsidR="00083E03" w:rsidRPr="006D6D27" w:rsidRDefault="00083E03" w:rsidP="002749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83E03" w:rsidRPr="00E660DA" w:rsidTr="00274951">
        <w:tc>
          <w:tcPr>
            <w:tcW w:w="3116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Отчетная дата: 31.12.09</w:t>
            </w:r>
          </w:p>
        </w:tc>
        <w:tc>
          <w:tcPr>
            <w:tcW w:w="3145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83E03" w:rsidRPr="006D6D27" w:rsidRDefault="00083E03" w:rsidP="002749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83E03" w:rsidRPr="00E660DA" w:rsidTr="00274951">
        <w:tc>
          <w:tcPr>
            <w:tcW w:w="3116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3145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4 738</w:t>
            </w:r>
          </w:p>
        </w:tc>
        <w:tc>
          <w:tcPr>
            <w:tcW w:w="0" w:type="auto"/>
            <w:vMerge/>
            <w:vAlign w:val="center"/>
          </w:tcPr>
          <w:p w:rsidR="00083E03" w:rsidRPr="006D6D27" w:rsidRDefault="00083E03" w:rsidP="002749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83E03" w:rsidRPr="00E660DA" w:rsidTr="00274951">
        <w:tc>
          <w:tcPr>
            <w:tcW w:w="3116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Отчетная дата: 31.12.09</w:t>
            </w:r>
          </w:p>
        </w:tc>
        <w:tc>
          <w:tcPr>
            <w:tcW w:w="3145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083E03" w:rsidRPr="006D6D27" w:rsidRDefault="00083E03" w:rsidP="00D51F0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65</w:t>
            </w: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083E03" w:rsidRPr="00E660DA" w:rsidTr="00274951">
        <w:tc>
          <w:tcPr>
            <w:tcW w:w="3116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Производственный и хоз.инвентарь</w:t>
            </w:r>
          </w:p>
        </w:tc>
        <w:tc>
          <w:tcPr>
            <w:tcW w:w="3145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0" w:type="auto"/>
            <w:vMerge/>
            <w:vAlign w:val="center"/>
          </w:tcPr>
          <w:p w:rsidR="00083E03" w:rsidRPr="006D6D27" w:rsidRDefault="00083E03" w:rsidP="002749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83E03" w:rsidRPr="00E660DA" w:rsidTr="00274951">
        <w:tc>
          <w:tcPr>
            <w:tcW w:w="3116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Отчетная дата: 31.12.09</w:t>
            </w:r>
          </w:p>
        </w:tc>
        <w:tc>
          <w:tcPr>
            <w:tcW w:w="3145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83E03" w:rsidRPr="006D6D27" w:rsidRDefault="00083E03" w:rsidP="002749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83E03" w:rsidRPr="00E660DA" w:rsidTr="00274951">
        <w:tc>
          <w:tcPr>
            <w:tcW w:w="3116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3145" w:type="dxa"/>
          </w:tcPr>
          <w:p w:rsidR="00083E03" w:rsidRPr="006D6D27" w:rsidRDefault="00083E03" w:rsidP="006D6D27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Merge/>
            <w:vAlign w:val="center"/>
          </w:tcPr>
          <w:p w:rsidR="00083E03" w:rsidRPr="006D6D27" w:rsidRDefault="00083E03" w:rsidP="002749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83E03" w:rsidRPr="00E660DA" w:rsidTr="00274951">
        <w:tc>
          <w:tcPr>
            <w:tcW w:w="3116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45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41 427</w:t>
            </w:r>
          </w:p>
        </w:tc>
        <w:tc>
          <w:tcPr>
            <w:tcW w:w="3109" w:type="dxa"/>
            <w:vAlign w:val="center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21 903</w:t>
            </w:r>
          </w:p>
        </w:tc>
      </w:tr>
    </w:tbl>
    <w:p w:rsidR="00083E03" w:rsidRPr="006D6D27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noProof/>
          <w:sz w:val="24"/>
          <w:szCs w:val="24"/>
          <w:lang w:eastAsia="ru-RU"/>
        </w:rPr>
      </w:pPr>
      <w:r w:rsidRPr="006D6D27">
        <w:rPr>
          <w:rFonts w:ascii="Times New Roman" w:hAnsi="Times New Roman"/>
          <w:noProof/>
          <w:sz w:val="24"/>
          <w:szCs w:val="24"/>
          <w:lang w:eastAsia="ru-RU"/>
        </w:rPr>
        <w:t xml:space="preserve">Начислено амортизации за 2009 год – 1 889 тыс. рублей, использовался линейный способ начисления амортизации. </w:t>
      </w:r>
    </w:p>
    <w:p w:rsidR="00083E03" w:rsidRPr="006D6D27" w:rsidRDefault="00083E03" w:rsidP="005C6D4C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 w:rsidRPr="006D6D27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6D6D27">
        <w:rPr>
          <w:rFonts w:ascii="Times New Roman" w:hAnsi="Times New Roman"/>
          <w:b/>
          <w:bCs/>
          <w:lang w:eastAsia="ru-RU"/>
        </w:rPr>
        <w:t>Переоценка основных средств не проводилась</w:t>
      </w:r>
    </w:p>
    <w:p w:rsidR="00083E03" w:rsidRPr="00557DAB" w:rsidRDefault="00083E03" w:rsidP="005C6D4C">
      <w:pPr>
        <w:keepNext/>
        <w:widowControl w:val="0"/>
        <w:autoSpaceDE w:val="0"/>
        <w:autoSpaceDN w:val="0"/>
        <w:adjustRightInd w:val="0"/>
        <w:spacing w:before="40" w:after="0" w:line="240" w:lineRule="auto"/>
        <w:ind w:left="540"/>
        <w:jc w:val="center"/>
        <w:outlineLvl w:val="5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IV</w:t>
      </w:r>
      <w:r w:rsidRPr="005C6D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57DAB">
        <w:rPr>
          <w:rFonts w:ascii="Times New Roman" w:hAnsi="Times New Roman"/>
          <w:b/>
          <w:bCs/>
          <w:sz w:val="28"/>
          <w:szCs w:val="28"/>
          <w:lang w:eastAsia="ru-RU"/>
        </w:rPr>
        <w:t>Сведения о финансово-хозяйственной деятельности эмитента</w:t>
      </w:r>
    </w:p>
    <w:p w:rsidR="00083E03" w:rsidRPr="00557DA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</w:p>
    <w:p w:rsidR="00083E03" w:rsidRPr="00557DAB" w:rsidRDefault="00083E03" w:rsidP="00274951">
      <w:pPr>
        <w:widowControl w:val="0"/>
        <w:numPr>
          <w:ilvl w:val="1"/>
          <w:numId w:val="11"/>
        </w:numPr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4.1. </w:t>
      </w:r>
      <w:r w:rsidRPr="00557DAB">
        <w:rPr>
          <w:rFonts w:ascii="Times New Roman" w:hAnsi="Times New Roman"/>
          <w:b/>
          <w:bCs/>
          <w:lang w:eastAsia="ru-RU"/>
        </w:rPr>
        <w:t>Результаты финансово-хозяйственной деятельности эмитента</w:t>
      </w:r>
    </w:p>
    <w:p w:rsidR="00083E03" w:rsidRPr="00557DA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</w:p>
    <w:p w:rsidR="00083E03" w:rsidRPr="00557DAB" w:rsidRDefault="00083E03" w:rsidP="00274951">
      <w:pPr>
        <w:widowControl w:val="0"/>
        <w:numPr>
          <w:ilvl w:val="2"/>
          <w:numId w:val="11"/>
        </w:numPr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 w:rsidRPr="00557DAB">
        <w:rPr>
          <w:rFonts w:ascii="Times New Roman" w:hAnsi="Times New Roman"/>
          <w:lang w:eastAsia="ru-RU"/>
        </w:rPr>
        <w:t xml:space="preserve">Прибыль и убытки    </w:t>
      </w:r>
    </w:p>
    <w:p w:rsidR="00083E03" w:rsidRPr="00557DA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  <w:r w:rsidRPr="00557DAB">
        <w:rPr>
          <w:rFonts w:ascii="Times New Roman" w:hAnsi="Times New Roman"/>
          <w:lang w:eastAsia="ru-RU"/>
        </w:rPr>
        <w:t xml:space="preserve">    </w:t>
      </w:r>
    </w:p>
    <w:p w:rsidR="00083E03" w:rsidRPr="00557DAB" w:rsidRDefault="00083E03" w:rsidP="00274951">
      <w:pPr>
        <w:widowControl w:val="0"/>
        <w:adjustRightInd w:val="0"/>
        <w:spacing w:before="40" w:after="0" w:line="240" w:lineRule="auto"/>
        <w:ind w:left="9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7DAB">
        <w:rPr>
          <w:rFonts w:ascii="Times New Roman" w:hAnsi="Times New Roman"/>
          <w:b/>
          <w:bCs/>
          <w:sz w:val="24"/>
          <w:szCs w:val="24"/>
          <w:lang w:eastAsia="ru-RU"/>
        </w:rPr>
        <w:t>Показатели, характеризующие прибыльность и убыточность эмитента</w:t>
      </w:r>
    </w:p>
    <w:p w:rsidR="00083E03" w:rsidRPr="00557DA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720"/>
        <w:gridCol w:w="2700"/>
        <w:gridCol w:w="4140"/>
        <w:gridCol w:w="1001"/>
        <w:gridCol w:w="979"/>
      </w:tblGrid>
      <w:tr w:rsidR="00083E03" w:rsidRPr="00E660DA" w:rsidTr="0027495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57DAB">
              <w:rPr>
                <w:rFonts w:ascii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57DAB">
              <w:rPr>
                <w:rFonts w:ascii="Times New Roman" w:hAnsi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keepNext/>
              <w:widowControl w:val="0"/>
              <w:adjustRightInd w:val="0"/>
              <w:spacing w:before="40"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lang w:eastAsia="ru-RU"/>
              </w:rPr>
            </w:pPr>
            <w:r w:rsidRPr="00557DAB">
              <w:rPr>
                <w:rFonts w:ascii="Times New Roman" w:hAnsi="Times New Roman"/>
                <w:b/>
                <w:bCs/>
                <w:lang w:eastAsia="ru-RU"/>
              </w:rPr>
              <w:t>Методика расчета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6D6D27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57DAB">
              <w:rPr>
                <w:rFonts w:ascii="Times New Roman" w:hAnsi="Times New Roman"/>
                <w:b/>
                <w:bCs/>
                <w:lang w:eastAsia="ru-RU"/>
              </w:rPr>
              <w:t xml:space="preserve">2008г.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557DAB" w:rsidRDefault="00083E03" w:rsidP="006D6D27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57DAB">
              <w:rPr>
                <w:rFonts w:ascii="Times New Roman" w:hAnsi="Times New Roman"/>
                <w:b/>
                <w:bCs/>
                <w:lang w:eastAsia="ru-RU"/>
              </w:rPr>
              <w:t>2009г.</w:t>
            </w:r>
          </w:p>
        </w:tc>
      </w:tr>
      <w:tr w:rsidR="00083E03" w:rsidRPr="00E660DA" w:rsidTr="0027495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Выручка, тыс. руб.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Общая сумма выручки от продажи товаров, продукции, работ, услуг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6D6D27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126939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557DAB" w:rsidRDefault="00083E03" w:rsidP="006D6D27">
            <w:pPr>
              <w:widowControl w:val="0"/>
              <w:adjustRightInd w:val="0"/>
              <w:spacing w:before="40"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141346</w:t>
            </w:r>
          </w:p>
        </w:tc>
      </w:tr>
      <w:tr w:rsidR="00083E03" w:rsidRPr="00E660DA" w:rsidTr="0027495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Валовая прибыль, тыс. руб.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Выручка  – себестоимость проданных товаров, продукции, работ, услуг (кроме коммерческих расходов)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5639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4851</w:t>
            </w:r>
          </w:p>
        </w:tc>
      </w:tr>
      <w:tr w:rsidR="00083E03" w:rsidRPr="00E660DA" w:rsidTr="0027495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Чистая прибыль (нераспределенная прибыль непокрытый убыток), тыс. руб.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6D6D27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Прибыль (убыток) от обычной прочие деятельности + доходы – расходы - прочие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3815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1727</w:t>
            </w:r>
          </w:p>
        </w:tc>
      </w:tr>
      <w:tr w:rsidR="00083E03" w:rsidRPr="00E660DA" w:rsidTr="0027495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Рентабельность собственного капитала, %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6D6D27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 xml:space="preserve">Чистая прибыль/(капитал и резервы)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557DAB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557DAB" w:rsidRDefault="00083E03" w:rsidP="00557DAB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083E03" w:rsidRPr="00E660DA" w:rsidTr="0027495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Рентабельность активов, %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Чистая прибыль/ (балансовая стоимость активов)х100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557DAB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557DAB" w:rsidRDefault="00083E03" w:rsidP="00557DAB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083E03" w:rsidRPr="00E660DA" w:rsidTr="0027495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Коэффициент чистой прибыльности, %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(чистая прибыль)/ (выручка)х100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557DAB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0,4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1,5</w:t>
            </w:r>
          </w:p>
        </w:tc>
      </w:tr>
      <w:tr w:rsidR="00083E03" w:rsidRPr="00E660DA" w:rsidTr="0027495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Рентабельность продукции (продаж), %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Прибыль от продаж / выручка от продаж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557DAB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0,035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557DAB" w:rsidRDefault="00083E03" w:rsidP="00557DAB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0,25</w:t>
            </w:r>
          </w:p>
        </w:tc>
      </w:tr>
      <w:tr w:rsidR="00083E03" w:rsidRPr="00E660DA" w:rsidTr="0027495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Оборачиваемость капитала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Выручка/ (балансовая стоимость активов - краткосрочные обязательства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557DAB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1,195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0,835</w:t>
            </w:r>
          </w:p>
        </w:tc>
      </w:tr>
      <w:tr w:rsidR="00083E03" w:rsidRPr="00E660DA" w:rsidTr="0027495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Сумма непокрытого убытка на отчетную дату, тыс. руб.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Непокрытый убыток прошлых лет + непокрытый убыток отчетного года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3815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1727</w:t>
            </w:r>
          </w:p>
        </w:tc>
      </w:tr>
      <w:tr w:rsidR="00083E03" w:rsidRPr="00E660DA" w:rsidTr="00274951">
        <w:trPr>
          <w:trHeight w:val="51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Соотношение непокрытого убытка на отчетную дату и валюты баланса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Сумма непокрытого убытка на отчетную дату / балансовая  стоимость активов (валюта баланса)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-0,036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-0,011</w:t>
            </w:r>
          </w:p>
        </w:tc>
      </w:tr>
    </w:tbl>
    <w:p w:rsidR="00083E03" w:rsidRPr="00557DA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083E03" w:rsidRPr="00557DA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083E03" w:rsidRPr="00557DAB" w:rsidRDefault="00083E03" w:rsidP="00274951">
      <w:pPr>
        <w:numPr>
          <w:ilvl w:val="2"/>
          <w:numId w:val="11"/>
        </w:numPr>
        <w:spacing w:after="0" w:line="240" w:lineRule="auto"/>
        <w:rPr>
          <w:rFonts w:ascii="Times New Roman" w:hAnsi="Times New Roman"/>
          <w:lang w:eastAsia="ru-RU"/>
        </w:rPr>
      </w:pPr>
      <w:r w:rsidRPr="00557DAB">
        <w:rPr>
          <w:rFonts w:ascii="Times New Roman" w:hAnsi="Times New Roman"/>
          <w:lang w:eastAsia="ru-RU"/>
        </w:rPr>
        <w:t xml:space="preserve">Факторы, оказавшие влияние на изменение выручки от продажи товаров, продукции, работ, услуг. </w:t>
      </w:r>
    </w:p>
    <w:p w:rsidR="00083E03" w:rsidRPr="005D3A86" w:rsidRDefault="00083E03" w:rsidP="00274951">
      <w:pPr>
        <w:spacing w:after="0" w:line="240" w:lineRule="auto"/>
        <w:ind w:left="200"/>
        <w:rPr>
          <w:rFonts w:ascii="Times New Roman" w:hAnsi="Times New Roman"/>
          <w:highlight w:val="yellow"/>
          <w:lang w:eastAsia="ru-RU"/>
        </w:rPr>
      </w:pPr>
      <w:r w:rsidRPr="005D3A86">
        <w:rPr>
          <w:rFonts w:ascii="Times New Roman" w:hAnsi="Times New Roman"/>
          <w:highlight w:val="yellow"/>
          <w:lang w:eastAsia="ru-RU"/>
        </w:rPr>
        <w:t xml:space="preserve">     </w:t>
      </w:r>
    </w:p>
    <w:p w:rsidR="00083E03" w:rsidRPr="005D3A86" w:rsidRDefault="00083E03" w:rsidP="00274951">
      <w:pPr>
        <w:spacing w:after="0" w:line="240" w:lineRule="auto"/>
        <w:ind w:left="200"/>
        <w:rPr>
          <w:rFonts w:ascii="Times New Roman" w:hAnsi="Times New Roman"/>
          <w:highlight w:val="yellow"/>
          <w:lang w:eastAsia="ru-RU"/>
        </w:rPr>
      </w:pPr>
    </w:p>
    <w:p w:rsidR="00083E03" w:rsidRPr="00F3083E" w:rsidRDefault="00083E03" w:rsidP="00274951">
      <w:pPr>
        <w:widowControl w:val="0"/>
        <w:numPr>
          <w:ilvl w:val="1"/>
          <w:numId w:val="11"/>
        </w:numPr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4.2. </w:t>
      </w:r>
      <w:r w:rsidRPr="00F3083E">
        <w:rPr>
          <w:rFonts w:ascii="Times New Roman" w:hAnsi="Times New Roman"/>
          <w:b/>
          <w:bCs/>
          <w:lang w:eastAsia="ru-RU"/>
        </w:rPr>
        <w:t>Ликвидность эмитента, достаточность капитала и оборотных средств</w:t>
      </w:r>
    </w:p>
    <w:p w:rsidR="00083E03" w:rsidRPr="00F3083E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</w:p>
    <w:p w:rsidR="00083E03" w:rsidRPr="00F3083E" w:rsidRDefault="00083E03" w:rsidP="00274951">
      <w:pPr>
        <w:widowControl w:val="0"/>
        <w:adjustRightInd w:val="0"/>
        <w:spacing w:before="40" w:after="0" w:line="240" w:lineRule="auto"/>
        <w:ind w:left="59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083E">
        <w:rPr>
          <w:rFonts w:ascii="Times New Roman" w:hAnsi="Times New Roman"/>
          <w:b/>
          <w:bCs/>
          <w:sz w:val="24"/>
          <w:szCs w:val="24"/>
          <w:lang w:eastAsia="ru-RU"/>
        </w:rPr>
        <w:t>Показатели, характеризующие ликвидность эмитента</w:t>
      </w:r>
    </w:p>
    <w:p w:rsidR="00083E03" w:rsidRPr="00F3083E" w:rsidRDefault="00083E03" w:rsidP="00274951">
      <w:pPr>
        <w:widowControl w:val="0"/>
        <w:adjustRightInd w:val="0"/>
        <w:spacing w:before="40" w:after="0" w:line="240" w:lineRule="auto"/>
        <w:ind w:left="590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96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720"/>
        <w:gridCol w:w="2160"/>
        <w:gridCol w:w="5515"/>
        <w:gridCol w:w="1247"/>
      </w:tblGrid>
      <w:tr w:rsidR="00083E03" w:rsidRPr="00E660DA" w:rsidTr="0027495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083E">
              <w:rPr>
                <w:rFonts w:ascii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083E">
              <w:rPr>
                <w:rFonts w:ascii="Times New Roman" w:hAnsi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083E">
              <w:rPr>
                <w:rFonts w:ascii="Times New Roman" w:hAnsi="Times New Roman"/>
                <w:b/>
                <w:bCs/>
                <w:lang w:eastAsia="ru-RU"/>
              </w:rPr>
              <w:t>Методика расчета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F3083E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083E">
              <w:rPr>
                <w:rFonts w:ascii="Times New Roman" w:hAnsi="Times New Roman"/>
                <w:b/>
                <w:bCs/>
                <w:lang w:eastAsia="ru-RU"/>
              </w:rPr>
              <w:t>2008 год</w:t>
            </w:r>
          </w:p>
        </w:tc>
      </w:tr>
      <w:tr w:rsidR="00083E03" w:rsidRPr="00E660DA" w:rsidTr="0027495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083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083E">
              <w:rPr>
                <w:rFonts w:ascii="Times New Roman" w:hAnsi="Times New Roman"/>
                <w:lang w:eastAsia="ru-RU"/>
              </w:rPr>
              <w:t>Собственные оборотные средства, рублей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557DAB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083E">
              <w:rPr>
                <w:rFonts w:ascii="Times New Roman" w:hAnsi="Times New Roman"/>
                <w:lang w:eastAsia="ru-RU"/>
              </w:rPr>
              <w:t>Капитал и резервы внеоборотные активы – долгосрочная дебиторская задолженность (стр490-стр190 ф№1)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F3083E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083E">
              <w:rPr>
                <w:rFonts w:ascii="Times New Roman" w:hAnsi="Times New Roman"/>
                <w:lang w:eastAsia="ru-RU"/>
              </w:rPr>
              <w:t>11 181</w:t>
            </w:r>
          </w:p>
        </w:tc>
      </w:tr>
      <w:tr w:rsidR="00083E03" w:rsidRPr="00E660DA" w:rsidTr="0027495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083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083E">
              <w:rPr>
                <w:rFonts w:ascii="Times New Roman" w:hAnsi="Times New Roman"/>
                <w:lang w:eastAsia="ru-RU"/>
              </w:rPr>
              <w:t>Индекс постоянного актива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557DAB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083E">
              <w:rPr>
                <w:rFonts w:ascii="Times New Roman" w:hAnsi="Times New Roman"/>
                <w:lang w:eastAsia="ru-RU"/>
              </w:rPr>
              <w:t xml:space="preserve">(внеоборотные активы +долгосрочная дебиторская задолженность)/(капитал и резервы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F3083E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083E">
              <w:rPr>
                <w:rFonts w:ascii="Times New Roman" w:hAnsi="Times New Roman"/>
                <w:lang w:eastAsia="ru-RU"/>
              </w:rPr>
              <w:t>0,643</w:t>
            </w:r>
          </w:p>
        </w:tc>
      </w:tr>
      <w:tr w:rsidR="00083E03" w:rsidRPr="00E660DA" w:rsidTr="0027495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083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083E">
              <w:rPr>
                <w:rFonts w:ascii="Times New Roman" w:hAnsi="Times New Roman"/>
                <w:lang w:eastAsia="ru-RU"/>
              </w:rPr>
              <w:t>Текущий коэффициент ликвидности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557DAB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083E">
              <w:rPr>
                <w:rFonts w:ascii="Times New Roman" w:hAnsi="Times New Roman"/>
                <w:lang w:eastAsia="ru-RU"/>
              </w:rPr>
              <w:t xml:space="preserve">Оборотные активы – долгосрочная дебиторская задолженность / краткосрочные обязательства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F3083E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083E">
              <w:rPr>
                <w:rFonts w:ascii="Times New Roman" w:hAnsi="Times New Roman"/>
                <w:lang w:eastAsia="ru-RU"/>
              </w:rPr>
              <w:t>1,081</w:t>
            </w:r>
          </w:p>
        </w:tc>
      </w:tr>
      <w:tr w:rsidR="00083E03" w:rsidRPr="00E660DA" w:rsidTr="0027495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083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083E">
              <w:rPr>
                <w:rFonts w:ascii="Times New Roman" w:hAnsi="Times New Roman"/>
                <w:lang w:eastAsia="ru-RU"/>
              </w:rPr>
              <w:t>Коэффициент быстрой ликвидности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557DAB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083E">
              <w:rPr>
                <w:rFonts w:ascii="Times New Roman" w:hAnsi="Times New Roman"/>
                <w:lang w:eastAsia="ru-RU"/>
              </w:rPr>
              <w:t xml:space="preserve">(оборотные активы – запасы – налог на добавленную стоимость по приобретенным ценностям – долгосрочная дебиторская задолженность) / краткосрочные обязательства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F3083E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083E" w:rsidRDefault="00083E03" w:rsidP="00F3083E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083E">
              <w:rPr>
                <w:rFonts w:ascii="Times New Roman" w:hAnsi="Times New Roman"/>
                <w:lang w:eastAsia="ru-RU"/>
              </w:rPr>
              <w:t>0,292</w:t>
            </w:r>
          </w:p>
        </w:tc>
      </w:tr>
      <w:tr w:rsidR="00083E03" w:rsidRPr="00E660DA" w:rsidTr="0027495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083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083E">
              <w:rPr>
                <w:rFonts w:ascii="Times New Roman" w:hAnsi="Times New Roman"/>
                <w:lang w:eastAsia="ru-RU"/>
              </w:rPr>
              <w:t>Коэффициент автономии собственных средств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557DAB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083E">
              <w:rPr>
                <w:rFonts w:ascii="Times New Roman" w:hAnsi="Times New Roman"/>
                <w:lang w:eastAsia="ru-RU"/>
              </w:rPr>
              <w:t>Капитал и резервы внеоборотные активы + оборотные активы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F3083E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083E" w:rsidRDefault="00083E03" w:rsidP="00F3083E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083E">
              <w:rPr>
                <w:rFonts w:ascii="Times New Roman" w:hAnsi="Times New Roman"/>
                <w:lang w:eastAsia="ru-RU"/>
              </w:rPr>
              <w:t>0,185</w:t>
            </w:r>
          </w:p>
        </w:tc>
      </w:tr>
    </w:tbl>
    <w:p w:rsidR="00083E03" w:rsidRPr="00F3083E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083E03" w:rsidRPr="00E912E1" w:rsidRDefault="00083E03" w:rsidP="00274951">
      <w:pPr>
        <w:widowControl w:val="0"/>
        <w:numPr>
          <w:ilvl w:val="1"/>
          <w:numId w:val="11"/>
        </w:numPr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4.3. </w:t>
      </w:r>
      <w:r w:rsidRPr="00E912E1">
        <w:rPr>
          <w:rFonts w:ascii="Times New Roman" w:hAnsi="Times New Roman"/>
          <w:b/>
          <w:bCs/>
          <w:lang w:eastAsia="ru-RU"/>
        </w:rPr>
        <w:t>Размер и структура капитала и оборотных средств эмитента</w:t>
      </w:r>
    </w:p>
    <w:p w:rsidR="00083E03" w:rsidRPr="00E912E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color w:val="FF0000"/>
          <w:lang w:eastAsia="ru-RU"/>
        </w:rPr>
      </w:pPr>
    </w:p>
    <w:p w:rsidR="00083E03" w:rsidRPr="001B4AC7" w:rsidRDefault="00083E03" w:rsidP="00274951">
      <w:pPr>
        <w:widowControl w:val="0"/>
        <w:numPr>
          <w:ilvl w:val="2"/>
          <w:numId w:val="11"/>
        </w:numPr>
        <w:adjustRightInd w:val="0"/>
        <w:spacing w:before="40"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1B4AC7">
        <w:rPr>
          <w:rFonts w:ascii="Times New Roman" w:hAnsi="Times New Roman"/>
          <w:b/>
          <w:bCs/>
          <w:lang w:eastAsia="ru-RU"/>
        </w:rPr>
        <w:t>Размер и структура капитала и оборотных средств эмитента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lang w:eastAsia="ru-RU"/>
        </w:rPr>
      </w:pPr>
      <w:r w:rsidRPr="001B4AC7">
        <w:rPr>
          <w:rFonts w:ascii="Times New Roman" w:hAnsi="Times New Roman"/>
          <w:b/>
          <w:bCs/>
          <w:lang w:eastAsia="ru-RU"/>
        </w:rPr>
        <w:t>а) размер уставного капитала, а также соответствие размера уставного капитала, приведенного в данном пункте:</w:t>
      </w:r>
      <w:r w:rsidRPr="001B4AC7">
        <w:rPr>
          <w:rFonts w:ascii="Times New Roman" w:hAnsi="Times New Roman"/>
          <w:lang w:eastAsia="ru-RU"/>
        </w:rPr>
        <w:t xml:space="preserve">  размер уставного капитала эмитента 32 085 рублей, что соответствует размеру уставного капитала эмитента по данным учредительных документов эмитента.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lang w:eastAsia="ru-RU"/>
        </w:rPr>
      </w:pPr>
      <w:r w:rsidRPr="001B4AC7">
        <w:rPr>
          <w:rFonts w:ascii="Times New Roman" w:hAnsi="Times New Roman"/>
          <w:b/>
          <w:bCs/>
          <w:lang w:eastAsia="ru-RU"/>
        </w:rPr>
        <w:t>б) общая стоимость акций эмитента, выкупленных эмитентом для последующей перепродажи с указанием процента таких акций от размещенных акций:</w:t>
      </w:r>
      <w:r w:rsidRPr="001B4AC7">
        <w:rPr>
          <w:rFonts w:ascii="Times New Roman" w:hAnsi="Times New Roman"/>
          <w:lang w:eastAsia="ru-RU"/>
        </w:rPr>
        <w:t xml:space="preserve">  эмитентом акции для последующей перепродажи не выкупались.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lang w:eastAsia="ru-RU"/>
        </w:rPr>
      </w:pPr>
      <w:r w:rsidRPr="001B4AC7">
        <w:rPr>
          <w:rFonts w:ascii="Times New Roman" w:hAnsi="Times New Roman"/>
          <w:b/>
          <w:bCs/>
          <w:lang w:eastAsia="ru-RU"/>
        </w:rPr>
        <w:t>в) размер резервного капитала эмитента, формируемого за счет отчислений от прибыли эмитента:</w:t>
      </w:r>
      <w:r w:rsidRPr="001B4AC7">
        <w:rPr>
          <w:rFonts w:ascii="Times New Roman" w:hAnsi="Times New Roman"/>
          <w:lang w:eastAsia="ru-RU"/>
        </w:rPr>
        <w:t xml:space="preserve"> эмитент не производил  отчислений в резервный капитал за счет прибыли.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lang w:eastAsia="ru-RU"/>
        </w:rPr>
      </w:pPr>
      <w:r w:rsidRPr="001B4AC7">
        <w:rPr>
          <w:rFonts w:ascii="Times New Roman" w:hAnsi="Times New Roman"/>
          <w:b/>
          <w:bCs/>
          <w:lang w:eastAsia="ru-RU"/>
        </w:rPr>
        <w:t>г) размер добавочного капитала эмитента, отражающий прирост стоимости активов, выявляемый по результатам переоценки  - 943 тыс. руб.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lang w:eastAsia="ru-RU"/>
        </w:rPr>
      </w:pPr>
      <w:r w:rsidRPr="001B4AC7">
        <w:rPr>
          <w:rFonts w:ascii="Times New Roman" w:hAnsi="Times New Roman"/>
          <w:b/>
          <w:bCs/>
          <w:lang w:eastAsia="ru-RU"/>
        </w:rPr>
        <w:t>д) размер не покрытого убытка прошлых лет на конец отчетного периода1727 тыс</w:t>
      </w:r>
      <w:r w:rsidRPr="001B4AC7">
        <w:rPr>
          <w:rFonts w:ascii="Times New Roman" w:hAnsi="Times New Roman"/>
          <w:lang w:eastAsia="ru-RU"/>
        </w:rPr>
        <w:t>.</w:t>
      </w:r>
      <w:r w:rsidRPr="001B4AC7">
        <w:rPr>
          <w:rFonts w:ascii="Times New Roman" w:hAnsi="Times New Roman"/>
          <w:b/>
          <w:lang w:eastAsia="ru-RU"/>
        </w:rPr>
        <w:t>руб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b/>
          <w:bCs/>
          <w:lang w:eastAsia="ru-RU"/>
        </w:rPr>
      </w:pPr>
      <w:r w:rsidRPr="001B4AC7">
        <w:rPr>
          <w:rFonts w:ascii="Times New Roman" w:hAnsi="Times New Roman"/>
          <w:b/>
          <w:bCs/>
          <w:lang w:eastAsia="ru-RU"/>
        </w:rPr>
        <w:t>е) размер средств целевого финансирования эмитента, включающей суммы средств, предназначенных для осуществления мероприятий целевого назначения, средств, поступающих от других организаций и лиц, бюджетных средств и других: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lang w:eastAsia="ru-RU"/>
        </w:rPr>
      </w:pPr>
      <w:r w:rsidRPr="001B4AC7">
        <w:rPr>
          <w:rFonts w:ascii="Times New Roman" w:hAnsi="Times New Roman"/>
          <w:lang w:eastAsia="ru-RU"/>
        </w:rPr>
        <w:t>эмитент не имеет средств целевого финансирования.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083E03" w:rsidRPr="00274951" w:rsidRDefault="00083E03" w:rsidP="005C6D4C">
      <w:pPr>
        <w:widowControl w:val="0"/>
        <w:adjustRightInd w:val="0"/>
        <w:spacing w:before="40" w:after="0" w:line="240" w:lineRule="auto"/>
        <w:ind w:left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V</w:t>
      </w:r>
      <w:r w:rsidRPr="005C6D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274951">
        <w:rPr>
          <w:rFonts w:ascii="Times New Roman" w:hAnsi="Times New Roman"/>
          <w:b/>
          <w:bCs/>
          <w:sz w:val="28"/>
          <w:szCs w:val="28"/>
          <w:lang w:eastAsia="ru-RU"/>
        </w:rPr>
        <w:t>Подробные сведения о лицах, входящих в состав органов управления эмитента, органов эмитента по контролю за его финансово-хозяйственной деятельностью, и краткие сведения о сотрудниках (работниках) эмитента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</w:p>
    <w:p w:rsidR="00083E03" w:rsidRPr="00274951" w:rsidRDefault="00083E03" w:rsidP="005C6D4C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lang w:eastAsia="ru-RU"/>
        </w:rPr>
        <w:t>5.1. Информация о лицах, входящих в состав органов управления эмитента.</w:t>
      </w:r>
    </w:p>
    <w:p w:rsidR="00083E03" w:rsidRPr="00274951" w:rsidRDefault="00083E03" w:rsidP="005C6D4C">
      <w:pPr>
        <w:widowControl w:val="0"/>
        <w:autoSpaceDE w:val="0"/>
        <w:autoSpaceDN w:val="0"/>
        <w:adjustRightInd w:val="0"/>
        <w:spacing w:before="240" w:after="40" w:line="240" w:lineRule="auto"/>
        <w:ind w:left="708"/>
        <w:rPr>
          <w:rFonts w:ascii="Times New Roman" w:hAnsi="Times New Roman"/>
          <w:b/>
          <w:bCs/>
          <w:lang w:eastAsia="ru-RU"/>
        </w:rPr>
      </w:pPr>
      <w:r w:rsidRPr="00274951">
        <w:rPr>
          <w:rFonts w:ascii="Times New Roman" w:hAnsi="Times New Roman"/>
          <w:b/>
          <w:bCs/>
          <w:lang w:eastAsia="ru-RU"/>
        </w:rPr>
        <w:t>Совет директоров (наблюдательный совет) эмитента.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  <w:r w:rsidRPr="00274951">
        <w:rPr>
          <w:rFonts w:ascii="Times New Roman" w:hAnsi="Times New Roman"/>
          <w:b/>
          <w:bCs/>
          <w:lang w:eastAsia="ru-RU"/>
        </w:rPr>
        <w:t xml:space="preserve">         Совет директоров: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Председатель: </w:t>
      </w:r>
      <w:r>
        <w:rPr>
          <w:rFonts w:ascii="Times New Roman" w:hAnsi="Times New Roman"/>
          <w:b/>
          <w:bCs/>
          <w:i/>
          <w:iCs/>
          <w:lang w:eastAsia="ru-RU"/>
        </w:rPr>
        <w:t>Файзрахманов Айрат Камилевич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Образование: 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высшее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Доли в дочерних/зависимых обществах эмитента: 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дочерних/зависимых обществ у эмитента нет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Наличие родственных связей: 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родственных связей с иными лицами, входящими в состав органов управления эмитента и органов контроля за финансово  - хозяйственной деятельностью эмитента нет.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083E0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        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  <w:r w:rsidRPr="00274951">
        <w:rPr>
          <w:rFonts w:ascii="Times New Roman" w:hAnsi="Times New Roman"/>
          <w:b/>
          <w:bCs/>
          <w:lang w:eastAsia="ru-RU"/>
        </w:rPr>
        <w:t>Члены совета директоров:</w:t>
      </w:r>
    </w:p>
    <w:p w:rsidR="00083E03" w:rsidRPr="00274951" w:rsidRDefault="00083E03" w:rsidP="0060769B">
      <w:pPr>
        <w:widowControl w:val="0"/>
        <w:numPr>
          <w:ilvl w:val="0"/>
          <w:numId w:val="17"/>
        </w:numPr>
        <w:adjustRightInd w:val="0"/>
        <w:spacing w:before="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Вайда Ян Стефанович</w:t>
      </w:r>
    </w:p>
    <w:p w:rsidR="00083E03" w:rsidRPr="00274951" w:rsidRDefault="00083E03" w:rsidP="0060769B">
      <w:pPr>
        <w:widowControl w:val="0"/>
        <w:numPr>
          <w:ilvl w:val="0"/>
          <w:numId w:val="17"/>
        </w:numPr>
        <w:adjustRightInd w:val="0"/>
        <w:spacing w:before="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Гараев Айдар Асгатович</w:t>
      </w:r>
    </w:p>
    <w:p w:rsidR="00083E03" w:rsidRPr="00274951" w:rsidRDefault="00083E03" w:rsidP="0060769B">
      <w:pPr>
        <w:widowControl w:val="0"/>
        <w:numPr>
          <w:ilvl w:val="0"/>
          <w:numId w:val="17"/>
        </w:numPr>
        <w:adjustRightInd w:val="0"/>
        <w:spacing w:before="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Матвеев Вячеслав Иосифович</w:t>
      </w:r>
    </w:p>
    <w:p w:rsidR="00083E03" w:rsidRPr="00274951" w:rsidRDefault="00083E03" w:rsidP="0060769B">
      <w:pPr>
        <w:widowControl w:val="0"/>
        <w:numPr>
          <w:ilvl w:val="0"/>
          <w:numId w:val="17"/>
        </w:numPr>
        <w:adjustRightInd w:val="0"/>
        <w:spacing w:before="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Нагаев Эдуард Рашидович</w:t>
      </w:r>
    </w:p>
    <w:p w:rsidR="00083E03" w:rsidRPr="00274951" w:rsidRDefault="00083E03" w:rsidP="0060769B">
      <w:pPr>
        <w:widowControl w:val="0"/>
        <w:numPr>
          <w:ilvl w:val="0"/>
          <w:numId w:val="17"/>
        </w:numPr>
        <w:adjustRightInd w:val="0"/>
        <w:spacing w:before="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Сафаев Эльбик Маратович</w:t>
      </w:r>
    </w:p>
    <w:p w:rsidR="00083E03" w:rsidRPr="00274951" w:rsidRDefault="00083E03" w:rsidP="0060769B">
      <w:pPr>
        <w:widowControl w:val="0"/>
        <w:numPr>
          <w:ilvl w:val="0"/>
          <w:numId w:val="17"/>
        </w:numPr>
        <w:adjustRightInd w:val="0"/>
        <w:spacing w:before="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Фазулбакова Лариса Юрьевна</w:t>
      </w:r>
    </w:p>
    <w:p w:rsidR="00083E03" w:rsidRPr="00274951" w:rsidRDefault="00083E03" w:rsidP="00274951">
      <w:pPr>
        <w:widowControl w:val="0"/>
        <w:autoSpaceDE w:val="0"/>
        <w:autoSpaceDN w:val="0"/>
        <w:adjustRightInd w:val="0"/>
        <w:spacing w:before="240" w:after="4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</w:t>
      </w:r>
      <w:r w:rsidRPr="00274951">
        <w:rPr>
          <w:rFonts w:ascii="Times New Roman" w:hAnsi="Times New Roman"/>
          <w:b/>
          <w:bCs/>
          <w:lang w:eastAsia="ru-RU"/>
        </w:rPr>
        <w:t>Единоличный исполнительный орган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274951">
        <w:rPr>
          <w:rFonts w:ascii="Times New Roman" w:hAnsi="Times New Roman"/>
          <w:lang w:eastAsia="ru-RU"/>
        </w:rPr>
        <w:t>Единоличный исполнительный орган: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i/>
          <w:iCs/>
          <w:lang w:eastAsia="ru-RU"/>
        </w:rPr>
        <w:t>Сафаев Эльбик Маратович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Образование: 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высшее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lang w:eastAsia="ru-RU"/>
        </w:rPr>
        <w:t>Организация: ОАО «З</w:t>
      </w:r>
      <w:r>
        <w:rPr>
          <w:rFonts w:ascii="Times New Roman" w:hAnsi="Times New Roman"/>
          <w:lang w:eastAsia="ru-RU"/>
        </w:rPr>
        <w:t>ЗМК-Тимер</w:t>
      </w:r>
      <w:r w:rsidRPr="00274951">
        <w:rPr>
          <w:rFonts w:ascii="Times New Roman" w:hAnsi="Times New Roman"/>
          <w:lang w:eastAsia="ru-RU"/>
        </w:rPr>
        <w:t>»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Должность: </w:t>
      </w:r>
      <w:r>
        <w:rPr>
          <w:rFonts w:ascii="Times New Roman" w:hAnsi="Times New Roman"/>
          <w:lang w:eastAsia="ru-RU"/>
        </w:rPr>
        <w:t>Д</w:t>
      </w:r>
      <w:r w:rsidRPr="00274951">
        <w:rPr>
          <w:rFonts w:ascii="Times New Roman" w:hAnsi="Times New Roman"/>
          <w:lang w:eastAsia="ru-RU"/>
        </w:rPr>
        <w:t>иректор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Наличие родственных связей: 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родственных связей с иными лицами, входящими в состав органов управления эмитента и органов контроля за финансово  - хозяйственной деятельностью эмитента нет.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</w:p>
    <w:p w:rsidR="00083E03" w:rsidRPr="00274951" w:rsidRDefault="00083E03" w:rsidP="00A821C3">
      <w:pPr>
        <w:widowControl w:val="0"/>
        <w:tabs>
          <w:tab w:val="left" w:pos="993"/>
        </w:tabs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         </w:t>
      </w:r>
      <w:r w:rsidRPr="00274951">
        <w:rPr>
          <w:rFonts w:ascii="Times New Roman" w:hAnsi="Times New Roman"/>
          <w:b/>
          <w:bCs/>
          <w:lang w:eastAsia="ru-RU"/>
        </w:rPr>
        <w:t>5.2.Сведения о размере вознаграждения, льгот и/или компенсации расходов по каждому органу управления эмитента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color w:val="FF0000"/>
          <w:lang w:eastAsia="ru-RU"/>
        </w:rPr>
      </w:pPr>
      <w:r w:rsidRPr="00274951">
        <w:rPr>
          <w:rFonts w:ascii="Times New Roman" w:hAnsi="Times New Roman"/>
          <w:lang w:eastAsia="ru-RU"/>
        </w:rPr>
        <w:t>Совет директоров: членам совета директоров не производилась выплата вознаграждений и компенсаций расходов.</w:t>
      </w:r>
    </w:p>
    <w:p w:rsidR="00083E03" w:rsidRDefault="00083E03" w:rsidP="00274951">
      <w:pPr>
        <w:autoSpaceDE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083E03" w:rsidRPr="001B4AC7" w:rsidRDefault="00083E03" w:rsidP="005C6D4C">
      <w:pPr>
        <w:keepNext/>
        <w:widowControl w:val="0"/>
        <w:tabs>
          <w:tab w:val="left" w:pos="708"/>
        </w:tabs>
        <w:autoSpaceDE w:val="0"/>
        <w:autoSpaceDN w:val="0"/>
        <w:adjustRightInd w:val="0"/>
        <w:spacing w:before="40" w:after="0" w:line="240" w:lineRule="auto"/>
        <w:outlineLvl w:val="5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ab/>
      </w:r>
      <w:r w:rsidRPr="001B4AC7">
        <w:rPr>
          <w:rFonts w:ascii="Times New Roman" w:hAnsi="Times New Roman"/>
          <w:b/>
          <w:bCs/>
          <w:sz w:val="24"/>
          <w:szCs w:val="24"/>
          <w:lang w:eastAsia="ru-RU"/>
        </w:rPr>
        <w:t>5.3.  Данные о численности и обобщенные данные об образовании и составе сотрудников (работников)  эмитента, а также об изменении  численности сотрудников (работников) эмитента.</w:t>
      </w:r>
    </w:p>
    <w:p w:rsidR="00083E03" w:rsidRPr="001B4AC7" w:rsidRDefault="00083E03" w:rsidP="0027495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083E03" w:rsidRPr="001B4AC7" w:rsidRDefault="00083E03" w:rsidP="0027495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083E03" w:rsidRPr="001B4AC7" w:rsidRDefault="00083E03" w:rsidP="0027495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1B4AC7">
        <w:rPr>
          <w:rFonts w:ascii="Times New Roman" w:hAnsi="Times New Roman"/>
          <w:b/>
          <w:bCs/>
          <w:lang w:eastAsia="ru-RU"/>
        </w:rPr>
        <w:t>Численность, данные об образовании и составе сотрудников</w:t>
      </w:r>
    </w:p>
    <w:p w:rsidR="00083E03" w:rsidRPr="001B4AC7" w:rsidRDefault="00083E03" w:rsidP="00274951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5868"/>
        <w:gridCol w:w="1800"/>
      </w:tblGrid>
      <w:tr w:rsidR="00083E03" w:rsidRPr="00E660DA" w:rsidTr="00274951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1B4AC7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B4AC7">
              <w:rPr>
                <w:rFonts w:ascii="Times New Roman" w:hAnsi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1B4AC7" w:rsidRDefault="00083E03" w:rsidP="001B4AC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B4AC7">
              <w:rPr>
                <w:rFonts w:ascii="Times New Roman" w:hAnsi="Times New Roman"/>
                <w:b/>
                <w:bCs/>
                <w:lang w:eastAsia="ru-RU"/>
              </w:rPr>
              <w:t xml:space="preserve">          2009 год</w:t>
            </w:r>
          </w:p>
        </w:tc>
      </w:tr>
      <w:tr w:rsidR="00083E03" w:rsidRPr="00E660DA" w:rsidTr="00274951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1B4AC7" w:rsidRDefault="00083E03" w:rsidP="0027495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B4AC7">
              <w:rPr>
                <w:rFonts w:ascii="Times New Roman" w:hAnsi="Times New Roman"/>
                <w:lang w:eastAsia="ru-RU"/>
              </w:rPr>
              <w:t>Среднесписочная численность работников, чел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E03" w:rsidRPr="001B4AC7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B4AC7">
              <w:rPr>
                <w:rFonts w:ascii="Times New Roman" w:hAnsi="Times New Roman"/>
                <w:b/>
                <w:bCs/>
                <w:lang w:eastAsia="ru-RU"/>
              </w:rPr>
              <w:t>203</w:t>
            </w:r>
          </w:p>
        </w:tc>
      </w:tr>
      <w:tr w:rsidR="00083E03" w:rsidRPr="00E660DA" w:rsidTr="00274951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1B4AC7" w:rsidRDefault="00083E03" w:rsidP="0027495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B4AC7">
              <w:rPr>
                <w:rFonts w:ascii="Times New Roman" w:hAnsi="Times New Roman"/>
                <w:lang w:eastAsia="ru-RU"/>
              </w:rPr>
              <w:t>Доля сотрудников эмитента, имеющих высшее профессиональное образование,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E03" w:rsidRPr="001B4AC7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B4AC7">
              <w:rPr>
                <w:rFonts w:ascii="Times New Roman" w:hAnsi="Times New Roman"/>
                <w:b/>
                <w:bCs/>
                <w:lang w:eastAsia="ru-RU"/>
              </w:rPr>
              <w:t>24,65</w:t>
            </w:r>
          </w:p>
        </w:tc>
      </w:tr>
      <w:tr w:rsidR="00083E03" w:rsidRPr="00E660DA" w:rsidTr="00274951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1B4AC7" w:rsidRDefault="00083E03" w:rsidP="0027495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B4AC7">
              <w:rPr>
                <w:rFonts w:ascii="Times New Roman" w:hAnsi="Times New Roman"/>
                <w:lang w:eastAsia="ru-RU"/>
              </w:rPr>
              <w:t>Объем денежных средств, направленных на оплату труда,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E03" w:rsidRPr="001B4AC7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B4AC7">
              <w:rPr>
                <w:rFonts w:ascii="Times New Roman" w:hAnsi="Times New Roman"/>
                <w:b/>
                <w:bCs/>
                <w:lang w:eastAsia="ru-RU"/>
              </w:rPr>
              <w:t>31213</w:t>
            </w:r>
          </w:p>
        </w:tc>
      </w:tr>
      <w:tr w:rsidR="00083E03" w:rsidRPr="00E660DA" w:rsidTr="00274951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1B4AC7" w:rsidRDefault="00083E03" w:rsidP="0027495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B4AC7">
              <w:rPr>
                <w:rFonts w:ascii="Times New Roman" w:hAnsi="Times New Roman"/>
                <w:lang w:eastAsia="ru-RU"/>
              </w:rPr>
              <w:t>Объем денежных средств, направленных на социальное обеспечение (выплаты социального характера),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E03" w:rsidRPr="001B4AC7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B4AC7">
              <w:rPr>
                <w:rFonts w:ascii="Times New Roman" w:hAnsi="Times New Roman"/>
                <w:b/>
                <w:bCs/>
                <w:lang w:eastAsia="ru-RU"/>
              </w:rPr>
              <w:t>2453,15</w:t>
            </w:r>
          </w:p>
        </w:tc>
      </w:tr>
      <w:tr w:rsidR="00083E03" w:rsidRPr="00E660DA" w:rsidTr="00274951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1B4AC7" w:rsidRDefault="00083E03" w:rsidP="0027495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B4AC7">
              <w:rPr>
                <w:rFonts w:ascii="Times New Roman" w:hAnsi="Times New Roman"/>
                <w:lang w:eastAsia="ru-RU"/>
              </w:rPr>
              <w:t>Общий объем израсходованных денежных средств,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E03" w:rsidRPr="00274951" w:rsidRDefault="00083E03" w:rsidP="001B4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B4AC7">
              <w:rPr>
                <w:rFonts w:ascii="Times New Roman" w:hAnsi="Times New Roman"/>
                <w:b/>
                <w:bCs/>
                <w:lang w:eastAsia="ru-RU"/>
              </w:rPr>
              <w:t>208 453,15</w:t>
            </w:r>
          </w:p>
        </w:tc>
      </w:tr>
    </w:tbl>
    <w:p w:rsidR="00083E03" w:rsidRPr="00274951" w:rsidRDefault="00083E03" w:rsidP="00274951">
      <w:pPr>
        <w:spacing w:after="0" w:line="240" w:lineRule="auto"/>
        <w:rPr>
          <w:rFonts w:ascii="Times New Roman" w:hAnsi="Times New Roman"/>
          <w:lang w:eastAsia="ru-RU"/>
        </w:rPr>
      </w:pP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lang w:eastAsia="ru-RU"/>
        </w:rPr>
      </w:pP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lang w:eastAsia="ru-RU"/>
        </w:rPr>
      </w:pPr>
    </w:p>
    <w:p w:rsidR="00083E03" w:rsidRPr="00274951" w:rsidRDefault="00083E03" w:rsidP="00274951">
      <w:pPr>
        <w:autoSpaceDE w:val="0"/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        </w:t>
      </w:r>
      <w:r w:rsidRPr="00274951">
        <w:rPr>
          <w:rFonts w:ascii="Times New Roman" w:hAnsi="Times New Roman"/>
          <w:b/>
          <w:bCs/>
          <w:lang w:eastAsia="ru-RU"/>
        </w:rPr>
        <w:t>5.4. Сведения о любых обязательствах эмитента перед сотрудниками (работниками), касающихся возможности их участия в уставном (складочном) капитале (паевом фонде) эмитента</w:t>
      </w: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b/>
          <w:bCs/>
          <w:i/>
          <w:iCs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           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 xml:space="preserve">Уставом общества не определена возможность предоставления сотрудникам </w:t>
      </w: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b/>
          <w:bCs/>
          <w:i/>
          <w:iCs/>
          <w:lang w:eastAsia="ru-RU"/>
        </w:rPr>
      </w:pPr>
      <w:r w:rsidRPr="00274951">
        <w:rPr>
          <w:rFonts w:ascii="Times New Roman" w:hAnsi="Times New Roman"/>
          <w:b/>
          <w:bCs/>
          <w:i/>
          <w:iCs/>
          <w:lang w:eastAsia="ru-RU"/>
        </w:rPr>
        <w:t xml:space="preserve">           опционов эмитента. </w:t>
      </w:r>
    </w:p>
    <w:p w:rsidR="00083E03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083E03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083E03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083E03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083E03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083E03" w:rsidRPr="00274951" w:rsidRDefault="00083E03" w:rsidP="005C6D4C">
      <w:pPr>
        <w:keepNext/>
        <w:widowControl w:val="0"/>
        <w:autoSpaceDE w:val="0"/>
        <w:autoSpaceDN w:val="0"/>
        <w:adjustRightInd w:val="0"/>
        <w:spacing w:before="40" w:after="0" w:line="240" w:lineRule="auto"/>
        <w:ind w:left="540"/>
        <w:jc w:val="center"/>
        <w:outlineLvl w:val="5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VI</w:t>
      </w:r>
      <w:r w:rsidRPr="005C6D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Pr="00274951">
        <w:rPr>
          <w:rFonts w:ascii="Times New Roman" w:hAnsi="Times New Roman"/>
          <w:b/>
          <w:bCs/>
          <w:sz w:val="28"/>
          <w:szCs w:val="28"/>
          <w:lang w:eastAsia="ru-RU"/>
        </w:rPr>
        <w:t>Бухгалтерская отчетность эмитента и иная финансовая информация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083E03" w:rsidRPr="001B4AC7" w:rsidRDefault="00083E03" w:rsidP="00274951">
      <w:pPr>
        <w:autoSpaceDE w:val="0"/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1B4AC7">
        <w:rPr>
          <w:rFonts w:ascii="Times New Roman" w:hAnsi="Times New Roman"/>
          <w:b/>
          <w:bCs/>
          <w:lang w:eastAsia="ru-RU"/>
        </w:rPr>
        <w:t>6.1Годовая бухгалтерская отчетность.</w:t>
      </w:r>
    </w:p>
    <w:p w:rsidR="00083E03" w:rsidRPr="001B4AC7" w:rsidRDefault="00083E03" w:rsidP="00274951">
      <w:pPr>
        <w:spacing w:after="0" w:line="240" w:lineRule="auto"/>
        <w:ind w:left="200"/>
        <w:rPr>
          <w:rFonts w:ascii="Times New Roman" w:hAnsi="Times New Roman"/>
          <w:lang w:eastAsia="ru-RU"/>
        </w:rPr>
      </w:pPr>
      <w:r w:rsidRPr="001B4AC7">
        <w:rPr>
          <w:rFonts w:ascii="Times New Roman" w:hAnsi="Times New Roman"/>
          <w:lang w:eastAsia="ru-RU"/>
        </w:rPr>
        <w:t xml:space="preserve">  Эмитентом представлена  годовая отчетность.</w:t>
      </w:r>
    </w:p>
    <w:p w:rsidR="00083E03" w:rsidRPr="001B4AC7" w:rsidRDefault="00083E03" w:rsidP="00274951">
      <w:pPr>
        <w:spacing w:after="0" w:line="240" w:lineRule="auto"/>
        <w:ind w:left="200"/>
        <w:rPr>
          <w:rFonts w:ascii="Times New Roman" w:hAnsi="Times New Roman"/>
          <w:lang w:eastAsia="ru-RU"/>
        </w:rPr>
      </w:pPr>
    </w:p>
    <w:p w:rsidR="00083E03" w:rsidRPr="001B4AC7" w:rsidRDefault="00083E03" w:rsidP="00274951">
      <w:pPr>
        <w:autoSpaceDE w:val="0"/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1B4AC7">
        <w:rPr>
          <w:rFonts w:ascii="Times New Roman" w:hAnsi="Times New Roman"/>
          <w:b/>
          <w:bCs/>
          <w:lang w:eastAsia="ru-RU"/>
        </w:rPr>
        <w:t xml:space="preserve">6.2. Квартальная бухгалтерская отчетность эмитента. </w:t>
      </w:r>
    </w:p>
    <w:p w:rsidR="00083E03" w:rsidRPr="001B4AC7" w:rsidRDefault="00083E03" w:rsidP="00274951">
      <w:pPr>
        <w:autoSpaceDE w:val="0"/>
        <w:spacing w:after="0" w:line="240" w:lineRule="auto"/>
        <w:ind w:firstLine="360"/>
        <w:rPr>
          <w:rFonts w:ascii="Times New Roman" w:hAnsi="Times New Roman"/>
          <w:lang w:eastAsia="ru-RU"/>
        </w:rPr>
      </w:pPr>
      <w:r w:rsidRPr="001B4AC7">
        <w:rPr>
          <w:rFonts w:ascii="Times New Roman" w:hAnsi="Times New Roman"/>
          <w:lang w:eastAsia="ru-RU"/>
        </w:rPr>
        <w:t xml:space="preserve"> Эмитент </w:t>
      </w:r>
      <w:r>
        <w:rPr>
          <w:rFonts w:ascii="Times New Roman" w:hAnsi="Times New Roman"/>
          <w:lang w:eastAsia="ru-RU"/>
        </w:rPr>
        <w:t>составляет квартальный отчет</w:t>
      </w:r>
      <w:r w:rsidRPr="001B4AC7">
        <w:rPr>
          <w:rFonts w:ascii="Times New Roman" w:hAnsi="Times New Roman"/>
          <w:lang w:eastAsia="ru-RU"/>
        </w:rPr>
        <w:t xml:space="preserve"> за </w:t>
      </w:r>
      <w:r w:rsidRPr="001B4AC7">
        <w:rPr>
          <w:rFonts w:ascii="Times New Roman" w:hAnsi="Times New Roman"/>
          <w:lang w:val="en-US" w:eastAsia="ru-RU"/>
        </w:rPr>
        <w:t>IV</w:t>
      </w:r>
      <w:r w:rsidRPr="001B4AC7">
        <w:rPr>
          <w:rFonts w:ascii="Times New Roman" w:hAnsi="Times New Roman"/>
          <w:lang w:eastAsia="ru-RU"/>
        </w:rPr>
        <w:t xml:space="preserve"> квартал.</w:t>
      </w:r>
    </w:p>
    <w:p w:rsidR="00083E03" w:rsidRPr="001B4AC7" w:rsidRDefault="00083E03" w:rsidP="00274951">
      <w:pPr>
        <w:autoSpaceDE w:val="0"/>
        <w:spacing w:after="0" w:line="240" w:lineRule="auto"/>
        <w:ind w:left="200"/>
        <w:rPr>
          <w:rFonts w:ascii="Times New Roman" w:hAnsi="Times New Roman"/>
          <w:lang w:eastAsia="ru-RU"/>
        </w:rPr>
      </w:pPr>
    </w:p>
    <w:p w:rsidR="00083E03" w:rsidRPr="001B4AC7" w:rsidRDefault="00083E03" w:rsidP="00274951">
      <w:pPr>
        <w:autoSpaceDE w:val="0"/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1B4AC7">
        <w:rPr>
          <w:rFonts w:ascii="Times New Roman" w:hAnsi="Times New Roman"/>
          <w:b/>
          <w:bCs/>
          <w:lang w:eastAsia="ru-RU"/>
        </w:rPr>
        <w:t>6.3. Сводная бухгалтерская отчетность эмитента за три последних завершенных финансовых  года или за  каждый завершенный финансовый год.</w:t>
      </w:r>
    </w:p>
    <w:p w:rsidR="00083E03" w:rsidRPr="001B4AC7" w:rsidRDefault="00083E03" w:rsidP="00274951">
      <w:pPr>
        <w:autoSpaceDE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083E03" w:rsidRPr="001B4AC7" w:rsidRDefault="00083E03" w:rsidP="00274951">
      <w:pPr>
        <w:spacing w:after="0" w:line="240" w:lineRule="auto"/>
        <w:rPr>
          <w:rFonts w:ascii="Times New Roman" w:hAnsi="Times New Roman"/>
          <w:b/>
          <w:bCs/>
          <w:i/>
          <w:iCs/>
          <w:lang w:eastAsia="ru-RU"/>
        </w:rPr>
      </w:pPr>
      <w:r w:rsidRPr="001B4AC7">
        <w:rPr>
          <w:rFonts w:ascii="Times New Roman" w:hAnsi="Times New Roman"/>
          <w:lang w:eastAsia="ru-RU"/>
        </w:rPr>
        <w:t xml:space="preserve">   </w:t>
      </w:r>
      <w:r w:rsidRPr="001B4AC7">
        <w:rPr>
          <w:rFonts w:ascii="Times New Roman" w:hAnsi="Times New Roman"/>
          <w:b/>
          <w:bCs/>
          <w:i/>
          <w:iCs/>
          <w:lang w:eastAsia="ru-RU"/>
        </w:rPr>
        <w:t>Эмитент не составляет сводную бухгалтерскую отчетность, так как  не имеет филиалов.</w:t>
      </w:r>
    </w:p>
    <w:p w:rsidR="00083E03" w:rsidRPr="001B4AC7" w:rsidRDefault="00083E03" w:rsidP="00274951">
      <w:pPr>
        <w:spacing w:after="0" w:line="240" w:lineRule="auto"/>
        <w:rPr>
          <w:rFonts w:ascii="Times New Roman" w:hAnsi="Times New Roman"/>
          <w:b/>
          <w:bCs/>
          <w:i/>
          <w:iCs/>
          <w:lang w:eastAsia="ru-RU"/>
        </w:rPr>
      </w:pPr>
    </w:p>
    <w:p w:rsidR="00083E03" w:rsidRPr="001B4AC7" w:rsidRDefault="00083E03" w:rsidP="00274951">
      <w:pPr>
        <w:spacing w:after="0" w:line="240" w:lineRule="auto"/>
        <w:rPr>
          <w:rFonts w:ascii="Times New Roman" w:hAnsi="Times New Roman"/>
          <w:lang w:eastAsia="ru-RU"/>
        </w:rPr>
      </w:pPr>
      <w:r w:rsidRPr="001B4AC7">
        <w:rPr>
          <w:rFonts w:ascii="Times New Roman" w:hAnsi="Times New Roman"/>
          <w:lang w:eastAsia="ru-RU"/>
        </w:rPr>
        <w:t xml:space="preserve"> </w:t>
      </w:r>
      <w:r w:rsidRPr="001B4AC7">
        <w:rPr>
          <w:rFonts w:ascii="Times New Roman" w:hAnsi="Times New Roman"/>
          <w:b/>
          <w:bCs/>
          <w:lang w:eastAsia="ru-RU"/>
        </w:rPr>
        <w:t>6.4</w:t>
      </w:r>
      <w:r w:rsidRPr="001B4AC7">
        <w:rPr>
          <w:rFonts w:ascii="Times New Roman" w:hAnsi="Times New Roman"/>
          <w:lang w:eastAsia="ru-RU"/>
        </w:rPr>
        <w:t xml:space="preserve">. </w:t>
      </w:r>
      <w:r w:rsidRPr="001B4AC7">
        <w:rPr>
          <w:rFonts w:ascii="Times New Roman" w:hAnsi="Times New Roman"/>
          <w:b/>
          <w:bCs/>
          <w:lang w:eastAsia="ru-RU"/>
        </w:rPr>
        <w:t>Сведения об учетной политике эмитента</w:t>
      </w:r>
    </w:p>
    <w:p w:rsidR="00083E03" w:rsidRPr="001B4AC7" w:rsidRDefault="00083E03" w:rsidP="00274951">
      <w:pPr>
        <w:spacing w:after="0" w:line="240" w:lineRule="auto"/>
        <w:rPr>
          <w:rFonts w:ascii="Times New Roman" w:hAnsi="Times New Roman"/>
          <w:lang w:eastAsia="ru-RU"/>
        </w:rPr>
      </w:pPr>
      <w:r w:rsidRPr="001B4AC7">
        <w:rPr>
          <w:rFonts w:ascii="Times New Roman" w:hAnsi="Times New Roman"/>
          <w:lang w:eastAsia="ru-RU"/>
        </w:rPr>
        <w:t xml:space="preserve">  Учетная политика эмитента  определена в соответствии с законодательством  Российской Федерации о бухгалтерском учете и утверждена приказом по заводу № 1 от 11 января текущего года.</w:t>
      </w:r>
    </w:p>
    <w:p w:rsidR="00083E03" w:rsidRPr="001B4AC7" w:rsidRDefault="00083E03" w:rsidP="00274951">
      <w:pPr>
        <w:autoSpaceDE w:val="0"/>
        <w:spacing w:after="0" w:line="240" w:lineRule="auto"/>
        <w:rPr>
          <w:rFonts w:ascii="Times New Roman" w:hAnsi="Times New Roman"/>
          <w:b/>
          <w:bCs/>
          <w:i/>
          <w:iCs/>
          <w:lang w:eastAsia="ru-RU"/>
        </w:rPr>
      </w:pPr>
      <w:r w:rsidRPr="001B4AC7">
        <w:rPr>
          <w:rFonts w:ascii="Times New Roman" w:hAnsi="Times New Roman"/>
          <w:b/>
          <w:bCs/>
          <w:lang w:eastAsia="ru-RU"/>
        </w:rPr>
        <w:t>6.5. Сведения об общей сумме экспорта, а также о доле, которую составляет экспорт в общем  объеме продаж.</w:t>
      </w:r>
      <w:r w:rsidRPr="001B4AC7">
        <w:rPr>
          <w:rFonts w:ascii="Times New Roman" w:hAnsi="Times New Roman"/>
          <w:b/>
          <w:bCs/>
          <w:i/>
          <w:iCs/>
          <w:lang w:eastAsia="ru-RU"/>
        </w:rPr>
        <w:t xml:space="preserve">  </w:t>
      </w:r>
    </w:p>
    <w:p w:rsidR="00083E03" w:rsidRPr="001B4AC7" w:rsidRDefault="00083E03" w:rsidP="00274951">
      <w:pPr>
        <w:spacing w:after="0" w:line="240" w:lineRule="auto"/>
        <w:rPr>
          <w:rFonts w:ascii="Times New Roman" w:hAnsi="Times New Roman"/>
          <w:b/>
          <w:bCs/>
          <w:i/>
          <w:iCs/>
          <w:lang w:eastAsia="ru-RU"/>
        </w:rPr>
      </w:pPr>
      <w:r w:rsidRPr="001B4AC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</w:t>
      </w:r>
      <w:r w:rsidRPr="001B4AC7">
        <w:rPr>
          <w:rFonts w:ascii="Times New Roman" w:hAnsi="Times New Roman"/>
          <w:lang w:eastAsia="ru-RU"/>
        </w:rPr>
        <w:t xml:space="preserve">  Продажу продукции, товаров, работ, услуг эмитент на экспорт не производит</w:t>
      </w:r>
      <w:r w:rsidRPr="001B4AC7">
        <w:rPr>
          <w:rFonts w:ascii="Times New Roman" w:hAnsi="Times New Roman"/>
          <w:b/>
          <w:bCs/>
          <w:i/>
          <w:iCs/>
          <w:lang w:eastAsia="ru-RU"/>
        </w:rPr>
        <w:t>.</w:t>
      </w:r>
    </w:p>
    <w:p w:rsidR="00083E03" w:rsidRPr="001B4AC7" w:rsidRDefault="00083E03" w:rsidP="00274951">
      <w:pPr>
        <w:autoSpaceDE w:val="0"/>
        <w:spacing w:after="0" w:line="240" w:lineRule="auto"/>
        <w:rPr>
          <w:rFonts w:ascii="Times New Roman" w:hAnsi="Times New Roman"/>
          <w:b/>
          <w:bCs/>
          <w:i/>
          <w:iCs/>
          <w:lang w:eastAsia="ru-RU"/>
        </w:rPr>
      </w:pPr>
    </w:p>
    <w:p w:rsidR="00083E03" w:rsidRPr="001B4AC7" w:rsidRDefault="00083E03" w:rsidP="00274951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1B4AC7">
        <w:rPr>
          <w:rFonts w:ascii="Times New Roman" w:hAnsi="Times New Roman"/>
          <w:b/>
          <w:bCs/>
          <w:lang w:eastAsia="ru-RU"/>
        </w:rPr>
        <w:t xml:space="preserve">6. 6. Сведения о стоимости недвижимого имущества и существенных изменениях </w:t>
      </w:r>
    </w:p>
    <w:p w:rsidR="00083E03" w:rsidRPr="001B4AC7" w:rsidRDefault="00083E03" w:rsidP="00274951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1B4AC7">
        <w:rPr>
          <w:rFonts w:ascii="Times New Roman" w:hAnsi="Times New Roman"/>
          <w:lang w:eastAsia="ru-RU"/>
        </w:rPr>
        <w:t xml:space="preserve"> </w:t>
      </w:r>
      <w:r w:rsidRPr="001B4AC7">
        <w:rPr>
          <w:rFonts w:ascii="Times New Roman" w:hAnsi="Times New Roman"/>
          <w:b/>
          <w:bCs/>
          <w:lang w:eastAsia="ru-RU"/>
        </w:rPr>
        <w:t>произошедших в составе имущества эмитента после даты окончания последнего завершенного финансового года</w:t>
      </w:r>
    </w:p>
    <w:p w:rsidR="00083E03" w:rsidRPr="001B4AC7" w:rsidRDefault="00083E03" w:rsidP="00274951">
      <w:pPr>
        <w:spacing w:after="0" w:line="240" w:lineRule="auto"/>
        <w:rPr>
          <w:rFonts w:ascii="Times New Roman" w:hAnsi="Times New Roman"/>
          <w:lang w:eastAsia="ru-RU"/>
        </w:rPr>
      </w:pPr>
      <w:r w:rsidRPr="001B4AC7">
        <w:rPr>
          <w:rFonts w:ascii="Times New Roman" w:hAnsi="Times New Roman"/>
          <w:lang w:eastAsia="ru-RU"/>
        </w:rPr>
        <w:t xml:space="preserve">   Существенных изменений в составе имущества эмитента после даты окончания последнего завершенного финансового года не было.</w:t>
      </w:r>
    </w:p>
    <w:p w:rsidR="00083E03" w:rsidRPr="001B4AC7" w:rsidRDefault="00083E03" w:rsidP="00274951">
      <w:pPr>
        <w:spacing w:after="0" w:line="240" w:lineRule="auto"/>
        <w:rPr>
          <w:rFonts w:ascii="Times New Roman" w:hAnsi="Times New Roman"/>
          <w:lang w:eastAsia="ru-RU"/>
        </w:rPr>
      </w:pP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4AC7">
        <w:rPr>
          <w:rFonts w:ascii="Times New Roman" w:hAnsi="Times New Roman"/>
          <w:b/>
          <w:bCs/>
          <w:lang w:eastAsia="ru-RU"/>
        </w:rPr>
        <w:t>6</w:t>
      </w:r>
      <w:r w:rsidRPr="001B4AC7">
        <w:rPr>
          <w:rFonts w:ascii="Times New Roman" w:hAnsi="Times New Roman"/>
          <w:b/>
          <w:bCs/>
          <w:sz w:val="24"/>
          <w:szCs w:val="24"/>
          <w:lang w:eastAsia="ru-RU"/>
        </w:rPr>
        <w:t>.7. Сведения  об участии эмитента в судебных процессах в случае, если такое участие может существенно отразиться  на финансово-хозяйственной деятельности эмитента.</w:t>
      </w:r>
    </w:p>
    <w:p w:rsidR="00083E03" w:rsidRPr="00274951" w:rsidRDefault="00083E03" w:rsidP="00274951">
      <w:pPr>
        <w:autoSpaceDE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    Судебных процессов с наложением  на эмитента судебным органом санкций, существенно повлиявших на финансово-хозяйственную деятельность эмитента,  не было.</w:t>
      </w: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    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B4AC7">
        <w:rPr>
          <w:rFonts w:ascii="Times New Roman" w:hAnsi="Times New Roman"/>
          <w:b/>
          <w:bCs/>
          <w:sz w:val="28"/>
          <w:szCs w:val="28"/>
          <w:lang w:val="en-US" w:eastAsia="ru-RU"/>
        </w:rPr>
        <w:t>VII</w:t>
      </w:r>
      <w:r w:rsidRPr="001B4AC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Дополнительные сведения об эмитенте и 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B4AC7">
        <w:rPr>
          <w:rFonts w:ascii="Times New Roman" w:hAnsi="Times New Roman"/>
          <w:b/>
          <w:bCs/>
          <w:sz w:val="28"/>
          <w:szCs w:val="28"/>
          <w:lang w:eastAsia="ru-RU"/>
        </w:rPr>
        <w:t>о размещенных им эмиссионных ценных бумагах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 w:rsidRPr="001B4AC7">
        <w:rPr>
          <w:rFonts w:ascii="Times New Roman" w:hAnsi="Times New Roman"/>
          <w:b/>
          <w:bCs/>
          <w:lang w:eastAsia="ru-RU"/>
        </w:rPr>
        <w:t>7.1. Дополнительные сведения об эмитенте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</w:t>
      </w:r>
      <w:r w:rsidRPr="001B4AC7">
        <w:rPr>
          <w:rFonts w:ascii="Times New Roman" w:hAnsi="Times New Roman"/>
          <w:b/>
          <w:bCs/>
          <w:lang w:eastAsia="ru-RU"/>
        </w:rPr>
        <w:t xml:space="preserve"> Сведения о размере, структуре уставного капитала эмитента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  <w:r w:rsidRPr="001B4AC7">
        <w:rPr>
          <w:rFonts w:ascii="Times New Roman" w:hAnsi="Times New Roman"/>
          <w:lang w:eastAsia="ru-RU"/>
        </w:rPr>
        <w:t>Размер уставного капитала (рублей): 3</w:t>
      </w:r>
      <w:r w:rsidRPr="001B4AC7">
        <w:rPr>
          <w:rFonts w:ascii="Times New Roman" w:hAnsi="Times New Roman"/>
          <w:b/>
          <w:bCs/>
          <w:i/>
          <w:iCs/>
          <w:lang w:eastAsia="ru-RU"/>
        </w:rPr>
        <w:t>2 085 000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1B4AC7">
        <w:rPr>
          <w:rFonts w:ascii="Times New Roman" w:hAnsi="Times New Roman"/>
          <w:lang w:eastAsia="ru-RU"/>
        </w:rPr>
        <w:t>Разбивка уставного капитала по категориям акций: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  <w:r w:rsidRPr="001B4AC7">
        <w:rPr>
          <w:rFonts w:ascii="Times New Roman" w:hAnsi="Times New Roman"/>
          <w:b/>
          <w:bCs/>
          <w:lang w:eastAsia="ru-RU"/>
        </w:rPr>
        <w:t>Обыкновенные акции: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  <w:r w:rsidRPr="001B4AC7">
        <w:rPr>
          <w:rFonts w:ascii="Times New Roman" w:hAnsi="Times New Roman"/>
          <w:lang w:eastAsia="ru-RU"/>
        </w:rPr>
        <w:t>Общий объем (рублей</w:t>
      </w:r>
      <w:r w:rsidRPr="001B4AC7">
        <w:rPr>
          <w:rFonts w:ascii="Times New Roman" w:hAnsi="Times New Roman"/>
          <w:b/>
          <w:bCs/>
          <w:i/>
          <w:iCs/>
          <w:lang w:eastAsia="ru-RU"/>
        </w:rPr>
        <w:t xml:space="preserve">): </w:t>
      </w:r>
      <w:r w:rsidRPr="001B4AC7">
        <w:rPr>
          <w:rFonts w:ascii="Times New Roman" w:hAnsi="Times New Roman"/>
          <w:lang w:eastAsia="ru-RU"/>
        </w:rPr>
        <w:t>3</w:t>
      </w:r>
      <w:r w:rsidRPr="001B4AC7">
        <w:rPr>
          <w:rFonts w:ascii="Times New Roman" w:hAnsi="Times New Roman"/>
          <w:b/>
          <w:bCs/>
          <w:i/>
          <w:iCs/>
          <w:lang w:eastAsia="ru-RU"/>
        </w:rPr>
        <w:t>2 085 000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  <w:r w:rsidRPr="001B4AC7">
        <w:rPr>
          <w:rFonts w:ascii="Times New Roman" w:hAnsi="Times New Roman"/>
          <w:lang w:eastAsia="ru-RU"/>
        </w:rPr>
        <w:t xml:space="preserve">Доля в уставном капитале: </w:t>
      </w:r>
      <w:r w:rsidRPr="001B4AC7">
        <w:rPr>
          <w:rFonts w:ascii="Times New Roman" w:hAnsi="Times New Roman"/>
          <w:b/>
          <w:bCs/>
          <w:i/>
          <w:iCs/>
          <w:lang w:eastAsia="ru-RU"/>
        </w:rPr>
        <w:t>100%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  <w:r w:rsidRPr="001B4AC7">
        <w:rPr>
          <w:rFonts w:ascii="Times New Roman" w:hAnsi="Times New Roman"/>
          <w:b/>
          <w:bCs/>
          <w:lang w:eastAsia="ru-RU"/>
        </w:rPr>
        <w:t>Привилегированные акции: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1B4AC7">
        <w:rPr>
          <w:rFonts w:ascii="Times New Roman" w:hAnsi="Times New Roman"/>
          <w:lang w:eastAsia="ru-RU"/>
        </w:rPr>
        <w:t xml:space="preserve">Общий объем (рублей): </w:t>
      </w:r>
      <w:r w:rsidRPr="001B4AC7">
        <w:rPr>
          <w:rFonts w:ascii="Times New Roman" w:hAnsi="Times New Roman"/>
          <w:b/>
          <w:bCs/>
          <w:lang w:eastAsia="ru-RU"/>
        </w:rPr>
        <w:t>0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  <w:r w:rsidRPr="001B4AC7">
        <w:rPr>
          <w:rFonts w:ascii="Times New Roman" w:hAnsi="Times New Roman"/>
          <w:lang w:eastAsia="ru-RU"/>
        </w:rPr>
        <w:t>Доля в уставном капитале</w:t>
      </w:r>
      <w:r w:rsidRPr="001B4AC7">
        <w:rPr>
          <w:rFonts w:ascii="Times New Roman" w:hAnsi="Times New Roman"/>
          <w:b/>
          <w:bCs/>
          <w:lang w:eastAsia="ru-RU"/>
        </w:rPr>
        <w:t>: 0%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</w:t>
      </w:r>
      <w:r w:rsidRPr="001B4AC7">
        <w:rPr>
          <w:rFonts w:ascii="Times New Roman" w:hAnsi="Times New Roman"/>
          <w:b/>
          <w:bCs/>
          <w:lang w:eastAsia="ru-RU"/>
        </w:rPr>
        <w:t>Сведения об изменении размера уставного капитала эмитента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1B4AC7">
        <w:rPr>
          <w:rFonts w:ascii="Times New Roman" w:hAnsi="Times New Roman"/>
          <w:lang w:eastAsia="ru-RU"/>
        </w:rPr>
        <w:t>Изменение размера уставного капитала не имело места.</w:t>
      </w:r>
    </w:p>
    <w:p w:rsidR="00083E03" w:rsidRPr="00EE0776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highlight w:val="yellow"/>
          <w:lang w:eastAsia="ru-RU"/>
        </w:rPr>
      </w:pPr>
    </w:p>
    <w:p w:rsidR="00083E03" w:rsidRPr="009847DB" w:rsidRDefault="00083E03" w:rsidP="005C6D4C">
      <w:pPr>
        <w:widowControl w:val="0"/>
        <w:adjustRightInd w:val="0"/>
        <w:spacing w:before="40" w:after="0" w:line="240" w:lineRule="auto"/>
        <w:ind w:firstLine="200"/>
        <w:rPr>
          <w:rFonts w:ascii="Times New Roman" w:hAnsi="Times New Roman"/>
          <w:b/>
          <w:bCs/>
          <w:lang w:eastAsia="ru-RU"/>
        </w:rPr>
      </w:pPr>
      <w:r w:rsidRPr="009847DB">
        <w:rPr>
          <w:rFonts w:ascii="Times New Roman" w:hAnsi="Times New Roman"/>
          <w:b/>
          <w:bCs/>
          <w:lang w:eastAsia="ru-RU"/>
        </w:rPr>
        <w:t xml:space="preserve"> Сведения о формировании и об использовании резервного фонда, а также иных фондов эмитента</w:t>
      </w:r>
    </w:p>
    <w:p w:rsidR="00083E03" w:rsidRPr="00EE0776" w:rsidRDefault="00083E03" w:rsidP="00274951">
      <w:pPr>
        <w:widowControl w:val="0"/>
        <w:adjustRightInd w:val="0"/>
        <w:spacing w:before="40" w:after="0" w:line="240" w:lineRule="auto"/>
        <w:ind w:left="200" w:firstLine="340"/>
        <w:jc w:val="both"/>
        <w:rPr>
          <w:rFonts w:ascii="Times New Roman" w:hAnsi="Times New Roman"/>
          <w:highlight w:val="yellow"/>
          <w:lang w:eastAsia="ru-RU"/>
        </w:rPr>
      </w:pPr>
      <w:r w:rsidRPr="009847DB">
        <w:rPr>
          <w:rFonts w:ascii="Times New Roman" w:hAnsi="Times New Roman"/>
          <w:lang w:eastAsia="ru-RU"/>
        </w:rPr>
        <w:t>Эмитентом резервный фонд не образован.</w:t>
      </w:r>
    </w:p>
    <w:p w:rsidR="00083E03" w:rsidRPr="00EE0776" w:rsidRDefault="00083E03" w:rsidP="00274951">
      <w:pPr>
        <w:spacing w:after="0" w:line="240" w:lineRule="auto"/>
        <w:rPr>
          <w:rFonts w:ascii="Times New Roman" w:hAnsi="Times New Roman"/>
          <w:highlight w:val="yellow"/>
          <w:lang w:eastAsia="ru-RU"/>
        </w:rPr>
      </w:pPr>
    </w:p>
    <w:p w:rsidR="00083E03" w:rsidRPr="009847DB" w:rsidRDefault="00083E03" w:rsidP="005C6D4C">
      <w:pPr>
        <w:widowControl w:val="0"/>
        <w:adjustRightInd w:val="0"/>
        <w:spacing w:before="40" w:after="0" w:line="240" w:lineRule="auto"/>
        <w:ind w:firstLine="200"/>
        <w:rPr>
          <w:rFonts w:ascii="Times New Roman" w:hAnsi="Times New Roman"/>
          <w:b/>
          <w:bCs/>
          <w:lang w:eastAsia="ru-RU"/>
        </w:rPr>
      </w:pPr>
      <w:r w:rsidRPr="009847DB">
        <w:rPr>
          <w:rFonts w:ascii="Times New Roman" w:hAnsi="Times New Roman"/>
          <w:b/>
          <w:bCs/>
          <w:lang w:eastAsia="ru-RU"/>
        </w:rPr>
        <w:t xml:space="preserve"> Сведения о существенных сделках, совершенных эмитентом.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color w:val="FF0000"/>
          <w:lang w:eastAsia="ru-RU"/>
        </w:rPr>
      </w:pPr>
      <w:r w:rsidRPr="009847DB">
        <w:rPr>
          <w:rFonts w:ascii="Times New Roman" w:hAnsi="Times New Roman"/>
          <w:lang w:eastAsia="ru-RU"/>
        </w:rPr>
        <w:t xml:space="preserve">    В отчетном квартале эмитент существенных сделок не совершал</w:t>
      </w:r>
      <w:r w:rsidRPr="009847DB">
        <w:rPr>
          <w:rFonts w:ascii="Times New Roman" w:hAnsi="Times New Roman"/>
          <w:color w:val="FF0000"/>
          <w:lang w:eastAsia="ru-RU"/>
        </w:rPr>
        <w:t>.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color w:val="FF0000"/>
          <w:lang w:eastAsia="ru-RU"/>
        </w:rPr>
      </w:pPr>
    </w:p>
    <w:p w:rsidR="00083E03" w:rsidRPr="009847DB" w:rsidRDefault="00083E03" w:rsidP="005C6D4C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9847DB">
        <w:rPr>
          <w:rFonts w:ascii="Times New Roman" w:hAnsi="Times New Roman"/>
          <w:b/>
          <w:bCs/>
          <w:lang w:eastAsia="ru-RU"/>
        </w:rPr>
        <w:t xml:space="preserve"> Сведения о кредитных рейтингах эмитента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9847DB">
        <w:rPr>
          <w:rFonts w:ascii="Times New Roman" w:hAnsi="Times New Roman"/>
          <w:lang w:eastAsia="ru-RU"/>
        </w:rPr>
        <w:t xml:space="preserve">   Эмитенту и ценным бумагам эмитента не присвоен кредитный рейтинг.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  <w:r w:rsidRPr="009847DB">
        <w:rPr>
          <w:rFonts w:ascii="Times New Roman" w:hAnsi="Times New Roman"/>
          <w:b/>
          <w:bCs/>
          <w:lang w:eastAsia="ru-RU"/>
        </w:rPr>
        <w:t xml:space="preserve">7.2. Сведения о каждой категории (типе) акций эмитента  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9847DB">
        <w:rPr>
          <w:rFonts w:ascii="Times New Roman" w:hAnsi="Times New Roman"/>
          <w:lang w:eastAsia="ru-RU"/>
        </w:rPr>
        <w:t xml:space="preserve">Категория: </w:t>
      </w:r>
      <w:r w:rsidRPr="009847DB">
        <w:rPr>
          <w:rFonts w:ascii="Times New Roman" w:hAnsi="Times New Roman"/>
          <w:b/>
          <w:bCs/>
          <w:i/>
          <w:iCs/>
          <w:lang w:eastAsia="ru-RU"/>
        </w:rPr>
        <w:t>обыкновенные акции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9847DB">
        <w:rPr>
          <w:rFonts w:ascii="Times New Roman" w:hAnsi="Times New Roman"/>
          <w:lang w:eastAsia="ru-RU"/>
        </w:rPr>
        <w:t xml:space="preserve">Форма ценных бумаг: </w:t>
      </w:r>
      <w:r w:rsidRPr="009847DB">
        <w:rPr>
          <w:rFonts w:ascii="Times New Roman" w:hAnsi="Times New Roman"/>
          <w:b/>
          <w:bCs/>
          <w:i/>
          <w:iCs/>
          <w:lang w:eastAsia="ru-RU"/>
        </w:rPr>
        <w:t>именные бездокументарные акции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9847DB">
        <w:rPr>
          <w:rFonts w:ascii="Times New Roman" w:hAnsi="Times New Roman"/>
          <w:lang w:eastAsia="ru-RU"/>
        </w:rPr>
        <w:t xml:space="preserve">Номинальная стоимость каждой акции: </w:t>
      </w:r>
      <w:r w:rsidRPr="009847DB">
        <w:rPr>
          <w:rFonts w:ascii="Times New Roman" w:hAnsi="Times New Roman"/>
          <w:b/>
          <w:bCs/>
          <w:i/>
          <w:iCs/>
          <w:lang w:eastAsia="ru-RU"/>
        </w:rPr>
        <w:t>10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  <w:r w:rsidRPr="009847DB">
        <w:rPr>
          <w:rFonts w:ascii="Times New Roman" w:hAnsi="Times New Roman"/>
          <w:lang w:eastAsia="ru-RU"/>
        </w:rPr>
        <w:t>Количество акций, находящихся в обращении: 3 208 500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9847DB">
        <w:rPr>
          <w:rFonts w:ascii="Times New Roman" w:hAnsi="Times New Roman"/>
          <w:lang w:eastAsia="ru-RU"/>
        </w:rPr>
        <w:t xml:space="preserve">Количество дополнительных акций, находящихся в процессе размещения: </w:t>
      </w:r>
      <w:r w:rsidRPr="009847DB">
        <w:rPr>
          <w:rFonts w:ascii="Times New Roman" w:hAnsi="Times New Roman"/>
          <w:b/>
          <w:bCs/>
          <w:i/>
          <w:iCs/>
          <w:lang w:eastAsia="ru-RU"/>
        </w:rPr>
        <w:t>нет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9847DB">
        <w:rPr>
          <w:rFonts w:ascii="Times New Roman" w:hAnsi="Times New Roman"/>
          <w:lang w:eastAsia="ru-RU"/>
        </w:rPr>
        <w:t>Количество объявленных акций</w:t>
      </w:r>
      <w:r w:rsidRPr="009847DB">
        <w:rPr>
          <w:rFonts w:ascii="Times New Roman" w:hAnsi="Times New Roman"/>
          <w:i/>
          <w:iCs/>
          <w:lang w:eastAsia="ru-RU"/>
        </w:rPr>
        <w:t xml:space="preserve">: </w:t>
      </w:r>
      <w:r w:rsidRPr="009847DB">
        <w:rPr>
          <w:rFonts w:ascii="Times New Roman" w:hAnsi="Times New Roman"/>
          <w:lang w:eastAsia="ru-RU"/>
        </w:rPr>
        <w:t>3 208 500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i/>
          <w:iCs/>
          <w:lang w:eastAsia="ru-RU"/>
        </w:rPr>
      </w:pPr>
      <w:r w:rsidRPr="009847DB">
        <w:rPr>
          <w:rFonts w:ascii="Times New Roman" w:hAnsi="Times New Roman"/>
          <w:lang w:eastAsia="ru-RU"/>
        </w:rPr>
        <w:t xml:space="preserve">Количество акций, находящихся на балансе эмитента: </w:t>
      </w:r>
      <w:r w:rsidRPr="009847DB">
        <w:rPr>
          <w:rFonts w:ascii="Times New Roman" w:hAnsi="Times New Roman"/>
          <w:b/>
          <w:bCs/>
          <w:i/>
          <w:iCs/>
          <w:lang w:eastAsia="ru-RU"/>
        </w:rPr>
        <w:t>нет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  <w:r w:rsidRPr="009847DB">
        <w:rPr>
          <w:rFonts w:ascii="Times New Roman" w:hAnsi="Times New Roman"/>
          <w:lang w:eastAsia="ru-RU"/>
        </w:rPr>
        <w:t>Количество дополнительных акций, которые могут быть размещены в результате конвертации размещенных ценных бумаг, конвертируемых в акции, или результате исполнения обязательств по опционам эмитента</w:t>
      </w:r>
      <w:r w:rsidRPr="009847DB">
        <w:rPr>
          <w:rFonts w:ascii="Times New Roman" w:hAnsi="Times New Roman"/>
          <w:b/>
          <w:bCs/>
          <w:i/>
          <w:iCs/>
          <w:lang w:eastAsia="ru-RU"/>
        </w:rPr>
        <w:t>: нет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9847DB">
        <w:rPr>
          <w:rFonts w:ascii="Times New Roman" w:hAnsi="Times New Roman"/>
          <w:lang w:eastAsia="ru-RU"/>
        </w:rPr>
        <w:t xml:space="preserve">Регистрационный номер: </w:t>
      </w:r>
      <w:r w:rsidRPr="009847DB">
        <w:rPr>
          <w:rFonts w:ascii="Times New Roman" w:hAnsi="Times New Roman"/>
          <w:b/>
          <w:bCs/>
          <w:i/>
          <w:iCs/>
          <w:lang w:eastAsia="ru-RU"/>
        </w:rPr>
        <w:t>1-01-55591-D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9847DB">
        <w:rPr>
          <w:rFonts w:ascii="Times New Roman" w:hAnsi="Times New Roman"/>
          <w:lang w:eastAsia="ru-RU"/>
        </w:rPr>
        <w:t xml:space="preserve">Дата регистрации: </w:t>
      </w:r>
      <w:r w:rsidRPr="009847DB">
        <w:rPr>
          <w:rFonts w:ascii="Times New Roman" w:hAnsi="Times New Roman"/>
          <w:b/>
          <w:i/>
          <w:lang w:eastAsia="ru-RU"/>
        </w:rPr>
        <w:t>02</w:t>
      </w:r>
      <w:r w:rsidRPr="009847DB">
        <w:rPr>
          <w:rFonts w:ascii="Times New Roman" w:hAnsi="Times New Roman"/>
          <w:b/>
          <w:bCs/>
          <w:i/>
          <w:iCs/>
          <w:lang w:eastAsia="ru-RU"/>
        </w:rPr>
        <w:t>.12.2003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600"/>
        <w:rPr>
          <w:rFonts w:ascii="Times New Roman" w:hAnsi="Times New Roman"/>
          <w:lang w:eastAsia="ru-RU"/>
        </w:rPr>
      </w:pP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 w:rsidRPr="009847DB">
        <w:rPr>
          <w:rFonts w:ascii="Times New Roman" w:hAnsi="Times New Roman"/>
          <w:b/>
          <w:bCs/>
          <w:lang w:eastAsia="ru-RU"/>
        </w:rPr>
        <w:t>7.3. Сведения о выпусках, все ценные бумаги которых погашены (аннулированы)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600"/>
        <w:rPr>
          <w:rFonts w:ascii="Times New Roman" w:hAnsi="Times New Roman"/>
          <w:lang w:eastAsia="ru-RU"/>
        </w:rPr>
      </w:pPr>
      <w:r w:rsidRPr="009847DB">
        <w:rPr>
          <w:rFonts w:ascii="Times New Roman" w:hAnsi="Times New Roman"/>
          <w:lang w:eastAsia="ru-RU"/>
        </w:rPr>
        <w:t>У общества погашенных ценных бумаг нет.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600"/>
        <w:rPr>
          <w:rFonts w:ascii="Times New Roman" w:hAnsi="Times New Roman"/>
          <w:lang w:eastAsia="ru-RU"/>
        </w:rPr>
      </w:pPr>
    </w:p>
    <w:p w:rsidR="00083E03" w:rsidRPr="009847DB" w:rsidRDefault="00083E03" w:rsidP="005C6D4C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  </w:t>
      </w:r>
      <w:r w:rsidRPr="009847DB">
        <w:rPr>
          <w:rFonts w:ascii="Times New Roman" w:hAnsi="Times New Roman"/>
          <w:b/>
          <w:bCs/>
          <w:lang w:eastAsia="ru-RU"/>
        </w:rPr>
        <w:t>Сведения о выпусках, ценные бумаги которых  находятся в обращении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600"/>
        <w:rPr>
          <w:rFonts w:ascii="Times New Roman" w:hAnsi="Times New Roman"/>
          <w:lang w:eastAsia="ru-RU"/>
        </w:rPr>
      </w:pPr>
      <w:r w:rsidRPr="009847DB">
        <w:rPr>
          <w:rFonts w:ascii="Times New Roman" w:hAnsi="Times New Roman"/>
          <w:lang w:eastAsia="ru-RU"/>
        </w:rPr>
        <w:t>Предыдущих выпусков ценных бумаг нет в обращении.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600"/>
        <w:rPr>
          <w:rFonts w:ascii="Times New Roman" w:hAnsi="Times New Roman"/>
          <w:lang w:eastAsia="ru-RU"/>
        </w:rPr>
      </w:pPr>
    </w:p>
    <w:p w:rsidR="00083E03" w:rsidRPr="009847DB" w:rsidRDefault="00083E03" w:rsidP="005C6D4C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 </w:t>
      </w:r>
      <w:r w:rsidRPr="009847DB">
        <w:rPr>
          <w:rFonts w:ascii="Times New Roman" w:hAnsi="Times New Roman"/>
          <w:b/>
          <w:bCs/>
          <w:lang w:eastAsia="ru-RU"/>
        </w:rPr>
        <w:t xml:space="preserve"> Сведения о выпусках, обязательства эмитента по ценным бумагам  которых не исполнены (дефолт) 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600"/>
        <w:rPr>
          <w:rFonts w:ascii="Times New Roman" w:hAnsi="Times New Roman"/>
          <w:lang w:eastAsia="ru-RU"/>
        </w:rPr>
      </w:pPr>
      <w:r w:rsidRPr="009847DB">
        <w:rPr>
          <w:rFonts w:ascii="Times New Roman" w:hAnsi="Times New Roman"/>
          <w:lang w:eastAsia="ru-RU"/>
        </w:rPr>
        <w:t xml:space="preserve"> Не исполненных обязательств по ценным бумагам нет.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600"/>
        <w:rPr>
          <w:rFonts w:ascii="Times New Roman" w:hAnsi="Times New Roman"/>
          <w:lang w:eastAsia="ru-RU"/>
        </w:rPr>
      </w:pP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 w:rsidRPr="009847DB">
        <w:rPr>
          <w:rFonts w:ascii="Times New Roman" w:hAnsi="Times New Roman"/>
          <w:b/>
          <w:bCs/>
          <w:lang w:eastAsia="ru-RU"/>
        </w:rPr>
        <w:t>7.4. Сведения о лице, предоставившем обеспечение по облигациям выпуска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600"/>
        <w:rPr>
          <w:rFonts w:ascii="Times New Roman" w:hAnsi="Times New Roman"/>
          <w:lang w:eastAsia="ru-RU"/>
        </w:rPr>
      </w:pPr>
      <w:r w:rsidRPr="009847DB">
        <w:rPr>
          <w:rFonts w:ascii="Times New Roman" w:hAnsi="Times New Roman"/>
          <w:lang w:eastAsia="ru-RU"/>
        </w:rPr>
        <w:t>Эмитентом облигации не выпускались.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600"/>
        <w:rPr>
          <w:rFonts w:ascii="Times New Roman" w:hAnsi="Times New Roman"/>
          <w:color w:val="FF0000"/>
          <w:lang w:eastAsia="ru-RU"/>
        </w:rPr>
      </w:pP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600"/>
        <w:rPr>
          <w:rFonts w:ascii="Times New Roman" w:hAnsi="Times New Roman"/>
          <w:color w:val="FF0000"/>
          <w:lang w:eastAsia="ru-RU"/>
        </w:rPr>
      </w:pP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 w:rsidRPr="009847DB">
        <w:rPr>
          <w:rFonts w:ascii="Times New Roman" w:hAnsi="Times New Roman"/>
          <w:b/>
          <w:bCs/>
          <w:lang w:eastAsia="ru-RU"/>
        </w:rPr>
        <w:t>7.5. Условия обеспечения исполнения обязательств по облигациям выпуска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600"/>
        <w:rPr>
          <w:rFonts w:ascii="Times New Roman" w:hAnsi="Times New Roman"/>
          <w:lang w:eastAsia="ru-RU"/>
        </w:rPr>
      </w:pPr>
      <w:r w:rsidRPr="009847DB">
        <w:rPr>
          <w:rFonts w:ascii="Times New Roman" w:hAnsi="Times New Roman"/>
          <w:lang w:eastAsia="ru-RU"/>
        </w:rPr>
        <w:t xml:space="preserve">   Эмитентом облигации не выпускались.</w:t>
      </w:r>
    </w:p>
    <w:p w:rsidR="00083E03" w:rsidRPr="00EE0776" w:rsidRDefault="00083E03" w:rsidP="00274951">
      <w:pPr>
        <w:widowControl w:val="0"/>
        <w:adjustRightInd w:val="0"/>
        <w:spacing w:before="40" w:after="0" w:line="240" w:lineRule="auto"/>
        <w:ind w:left="600"/>
        <w:rPr>
          <w:rFonts w:ascii="Times New Roman" w:hAnsi="Times New Roman"/>
          <w:highlight w:val="yellow"/>
          <w:lang w:eastAsia="ru-RU"/>
        </w:rPr>
      </w:pPr>
    </w:p>
    <w:p w:rsidR="00083E03" w:rsidRPr="001E5F33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 w:rsidRPr="001E5F33">
        <w:rPr>
          <w:rFonts w:ascii="Times New Roman" w:hAnsi="Times New Roman"/>
          <w:b/>
          <w:bCs/>
          <w:lang w:eastAsia="ru-RU"/>
        </w:rPr>
        <w:t>7.6. Сведения об организациях, осуществляющих учет прав на ценные эмиссионные  бумаги эмитента</w:t>
      </w:r>
    </w:p>
    <w:p w:rsidR="00083E03" w:rsidRPr="001E5F33" w:rsidRDefault="00083E03" w:rsidP="00274951">
      <w:pPr>
        <w:widowControl w:val="0"/>
        <w:adjustRightInd w:val="0"/>
        <w:spacing w:before="40" w:after="0" w:line="240" w:lineRule="auto"/>
        <w:ind w:left="600"/>
        <w:rPr>
          <w:rFonts w:ascii="Times New Roman" w:hAnsi="Times New Roman"/>
          <w:lang w:eastAsia="ru-RU"/>
        </w:rPr>
      </w:pPr>
      <w:r w:rsidRPr="001E5F33">
        <w:rPr>
          <w:rFonts w:ascii="Times New Roman" w:hAnsi="Times New Roman"/>
          <w:lang w:eastAsia="ru-RU"/>
        </w:rPr>
        <w:t xml:space="preserve">Лицо, осуществляющее ведение реестра владельцев  ценных именных бумаг эмитента-    </w:t>
      </w:r>
    </w:p>
    <w:p w:rsidR="00083E03" w:rsidRPr="001E5F33" w:rsidRDefault="00083E03" w:rsidP="00274951">
      <w:pPr>
        <w:widowControl w:val="0"/>
        <w:adjustRightInd w:val="0"/>
        <w:spacing w:before="40" w:after="0" w:line="240" w:lineRule="auto"/>
        <w:ind w:left="600"/>
        <w:rPr>
          <w:rFonts w:ascii="Times New Roman" w:hAnsi="Times New Roman"/>
          <w:b/>
          <w:bCs/>
          <w:i/>
          <w:iCs/>
          <w:lang w:eastAsia="ru-RU"/>
        </w:rPr>
      </w:pPr>
      <w:r w:rsidRPr="001E5F33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</w:t>
      </w:r>
      <w:r w:rsidRPr="001E5F33">
        <w:rPr>
          <w:rFonts w:ascii="Times New Roman" w:hAnsi="Times New Roman"/>
          <w:b/>
          <w:bCs/>
          <w:i/>
          <w:iCs/>
          <w:lang w:eastAsia="ru-RU"/>
        </w:rPr>
        <w:t>регистратор</w:t>
      </w:r>
    </w:p>
    <w:p w:rsidR="00083E03" w:rsidRPr="001E5F3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1E5F33">
        <w:rPr>
          <w:rFonts w:ascii="Times New Roman" w:hAnsi="Times New Roman"/>
          <w:lang w:eastAsia="ru-RU"/>
        </w:rPr>
        <w:t xml:space="preserve">Полное фирменное наименование: </w:t>
      </w:r>
      <w:r>
        <w:rPr>
          <w:rFonts w:ascii="Times New Roman" w:hAnsi="Times New Roman"/>
          <w:b/>
          <w:bCs/>
          <w:i/>
          <w:iCs/>
          <w:lang w:eastAsia="ru-RU"/>
        </w:rPr>
        <w:t>О</w:t>
      </w:r>
      <w:r w:rsidRPr="001E5F33">
        <w:rPr>
          <w:rFonts w:ascii="Times New Roman" w:hAnsi="Times New Roman"/>
          <w:b/>
          <w:bCs/>
          <w:i/>
          <w:iCs/>
          <w:lang w:eastAsia="ru-RU"/>
        </w:rPr>
        <w:t xml:space="preserve">бщество </w:t>
      </w:r>
      <w:r>
        <w:rPr>
          <w:rFonts w:ascii="Times New Roman" w:hAnsi="Times New Roman"/>
          <w:b/>
          <w:bCs/>
          <w:i/>
          <w:iCs/>
          <w:lang w:eastAsia="ru-RU"/>
        </w:rPr>
        <w:t xml:space="preserve">с ограниченной ответственностью </w:t>
      </w:r>
      <w:r w:rsidRPr="001E5F33">
        <w:rPr>
          <w:rFonts w:ascii="Times New Roman" w:hAnsi="Times New Roman"/>
          <w:b/>
          <w:bCs/>
          <w:i/>
          <w:iCs/>
          <w:lang w:eastAsia="ru-RU"/>
        </w:rPr>
        <w:t>"</w:t>
      </w:r>
      <w:r>
        <w:rPr>
          <w:rFonts w:ascii="Times New Roman" w:hAnsi="Times New Roman"/>
          <w:b/>
          <w:bCs/>
          <w:i/>
          <w:iCs/>
          <w:lang w:eastAsia="ru-RU"/>
        </w:rPr>
        <w:t>Евроазиатский Регистратор</w:t>
      </w:r>
      <w:r w:rsidRPr="001E5F33">
        <w:rPr>
          <w:rFonts w:ascii="Times New Roman" w:hAnsi="Times New Roman"/>
          <w:b/>
          <w:bCs/>
          <w:i/>
          <w:iCs/>
          <w:lang w:eastAsia="ru-RU"/>
        </w:rPr>
        <w:t>"</w:t>
      </w:r>
    </w:p>
    <w:p w:rsidR="00083E03" w:rsidRPr="001E5F3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i/>
          <w:iCs/>
          <w:lang w:eastAsia="ru-RU"/>
        </w:rPr>
      </w:pPr>
      <w:r w:rsidRPr="001E5F33">
        <w:rPr>
          <w:rFonts w:ascii="Times New Roman" w:hAnsi="Times New Roman"/>
          <w:lang w:eastAsia="ru-RU"/>
        </w:rPr>
        <w:t>Сокращенное фирменное наименование</w:t>
      </w:r>
      <w:r w:rsidRPr="001E5F33">
        <w:rPr>
          <w:rFonts w:ascii="Times New Roman" w:hAnsi="Times New Roman"/>
          <w:i/>
          <w:iCs/>
          <w:lang w:eastAsia="ru-RU"/>
        </w:rPr>
        <w:t>:</w:t>
      </w:r>
    </w:p>
    <w:p w:rsidR="00083E03" w:rsidRPr="001E5F3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i/>
          <w:iCs/>
          <w:lang w:eastAsia="ru-RU"/>
        </w:rPr>
      </w:pPr>
      <w:r w:rsidRPr="001E5F33">
        <w:rPr>
          <w:rFonts w:ascii="Times New Roman" w:hAnsi="Times New Roman"/>
          <w:i/>
          <w:iCs/>
          <w:lang w:eastAsia="ru-RU"/>
        </w:rPr>
        <w:t xml:space="preserve">                                                            </w:t>
      </w:r>
      <w:r w:rsidRPr="001E5F33">
        <w:rPr>
          <w:rFonts w:ascii="Times New Roman" w:hAnsi="Times New Roman"/>
          <w:b/>
          <w:bCs/>
          <w:i/>
          <w:iCs/>
          <w:lang w:eastAsia="ru-RU"/>
        </w:rPr>
        <w:t>ЗАО «Межрегиональная регистрационная компания»</w:t>
      </w:r>
    </w:p>
    <w:p w:rsidR="00083E03" w:rsidRPr="001E5F3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1E5F33">
        <w:rPr>
          <w:rFonts w:ascii="Times New Roman" w:hAnsi="Times New Roman"/>
          <w:lang w:eastAsia="ru-RU"/>
        </w:rPr>
        <w:t xml:space="preserve">Место нахождения: </w:t>
      </w:r>
      <w:r w:rsidRPr="001E5F33">
        <w:rPr>
          <w:rFonts w:ascii="Times New Roman" w:hAnsi="Times New Roman"/>
          <w:b/>
          <w:bCs/>
          <w:i/>
          <w:iCs/>
          <w:lang w:eastAsia="ru-RU"/>
        </w:rPr>
        <w:t>Республика Татарстан, 420021, Г. Казань, ул. Левобулачная, 56, а/я 238</w:t>
      </w:r>
    </w:p>
    <w:p w:rsidR="00083E03" w:rsidRPr="001E5F3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1E5F33">
        <w:rPr>
          <w:rFonts w:ascii="Times New Roman" w:hAnsi="Times New Roman"/>
          <w:lang w:eastAsia="ru-RU"/>
        </w:rPr>
        <w:t xml:space="preserve">Тел.: </w:t>
      </w:r>
      <w:r w:rsidRPr="001E5F33">
        <w:rPr>
          <w:rFonts w:ascii="Times New Roman" w:hAnsi="Times New Roman"/>
          <w:b/>
          <w:bCs/>
          <w:i/>
          <w:iCs/>
          <w:lang w:eastAsia="ru-RU"/>
        </w:rPr>
        <w:t>8- 84-32-(36-93-15, 36-69-67)</w:t>
      </w:r>
      <w:r w:rsidRPr="001E5F33">
        <w:rPr>
          <w:rFonts w:ascii="Times New Roman" w:hAnsi="Times New Roman"/>
          <w:lang w:eastAsia="ru-RU"/>
        </w:rPr>
        <w:t xml:space="preserve">  Факс: </w:t>
      </w:r>
      <w:r w:rsidRPr="001E5F33">
        <w:rPr>
          <w:rFonts w:ascii="Times New Roman" w:hAnsi="Times New Roman"/>
          <w:b/>
          <w:bCs/>
          <w:i/>
          <w:iCs/>
          <w:lang w:eastAsia="ru-RU"/>
        </w:rPr>
        <w:t>8-84-32 - (36-93-15)</w:t>
      </w:r>
    </w:p>
    <w:p w:rsidR="00083E03" w:rsidRPr="001E5F3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1E5F33">
        <w:rPr>
          <w:rFonts w:ascii="Times New Roman" w:hAnsi="Times New Roman"/>
          <w:lang w:eastAsia="ru-RU"/>
        </w:rPr>
        <w:t xml:space="preserve">Адрес электронной почты: </w:t>
      </w:r>
      <w:r w:rsidRPr="001E5F33">
        <w:rPr>
          <w:rFonts w:ascii="Times New Roman" w:hAnsi="Times New Roman"/>
          <w:b/>
          <w:bCs/>
          <w:i/>
          <w:iCs/>
          <w:lang w:val="en-US" w:eastAsia="ru-RU"/>
        </w:rPr>
        <w:t>office</w:t>
      </w:r>
      <w:r w:rsidRPr="001E5F33">
        <w:rPr>
          <w:rFonts w:ascii="Times New Roman" w:hAnsi="Times New Roman"/>
          <w:b/>
          <w:bCs/>
          <w:i/>
          <w:iCs/>
          <w:lang w:eastAsia="ru-RU"/>
        </w:rPr>
        <w:t>@</w:t>
      </w:r>
      <w:r w:rsidRPr="001E5F33">
        <w:rPr>
          <w:rFonts w:ascii="Times New Roman" w:hAnsi="Times New Roman"/>
          <w:b/>
          <w:bCs/>
          <w:i/>
          <w:iCs/>
          <w:lang w:val="en-US" w:eastAsia="ru-RU"/>
        </w:rPr>
        <w:t>earc</w:t>
      </w:r>
      <w:r w:rsidRPr="001E5F33">
        <w:rPr>
          <w:rFonts w:ascii="Times New Roman" w:hAnsi="Times New Roman"/>
          <w:b/>
          <w:bCs/>
          <w:i/>
          <w:iCs/>
          <w:lang w:eastAsia="ru-RU"/>
        </w:rPr>
        <w:t>.</w:t>
      </w:r>
      <w:r w:rsidRPr="001E5F33">
        <w:rPr>
          <w:rFonts w:ascii="Times New Roman" w:hAnsi="Times New Roman"/>
          <w:b/>
          <w:bCs/>
          <w:i/>
          <w:iCs/>
          <w:lang w:val="en-US" w:eastAsia="ru-RU"/>
        </w:rPr>
        <w:t>ru</w:t>
      </w:r>
    </w:p>
    <w:p w:rsidR="00083E03" w:rsidRPr="001E5F3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1E5F33">
        <w:rPr>
          <w:rFonts w:ascii="Times New Roman" w:hAnsi="Times New Roman"/>
          <w:lang w:eastAsia="ru-RU"/>
        </w:rPr>
        <w:t>Лицензия:</w:t>
      </w:r>
    </w:p>
    <w:p w:rsidR="00083E03" w:rsidRPr="00664B9C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1E5F33">
        <w:rPr>
          <w:rFonts w:ascii="Times New Roman" w:hAnsi="Times New Roman"/>
          <w:lang w:eastAsia="ru-RU"/>
        </w:rPr>
        <w:t xml:space="preserve">Номер лицензии: </w:t>
      </w:r>
      <w:r w:rsidRPr="001E5F33">
        <w:rPr>
          <w:rFonts w:ascii="Times New Roman" w:hAnsi="Times New Roman"/>
          <w:b/>
          <w:bCs/>
          <w:i/>
          <w:iCs/>
          <w:lang w:eastAsia="ru-RU"/>
        </w:rPr>
        <w:t>10-000-1-00</w:t>
      </w:r>
      <w:r w:rsidRPr="00664B9C">
        <w:rPr>
          <w:rFonts w:ascii="Times New Roman" w:hAnsi="Times New Roman"/>
          <w:b/>
          <w:bCs/>
          <w:i/>
          <w:iCs/>
          <w:lang w:eastAsia="ru-RU"/>
        </w:rPr>
        <w:t>332</w:t>
      </w:r>
    </w:p>
    <w:p w:rsidR="00083E03" w:rsidRPr="00664B9C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1E5F33">
        <w:rPr>
          <w:rFonts w:ascii="Times New Roman" w:hAnsi="Times New Roman"/>
          <w:lang w:eastAsia="ru-RU"/>
        </w:rPr>
        <w:t xml:space="preserve">Дата выдачи: </w:t>
      </w:r>
      <w:r w:rsidRPr="00664B9C">
        <w:rPr>
          <w:rFonts w:ascii="Times New Roman" w:hAnsi="Times New Roman"/>
          <w:i/>
          <w:lang w:eastAsia="ru-RU"/>
        </w:rPr>
        <w:t>1</w:t>
      </w:r>
      <w:r w:rsidRPr="001E5F33">
        <w:rPr>
          <w:rFonts w:ascii="Times New Roman" w:hAnsi="Times New Roman"/>
          <w:b/>
          <w:bCs/>
          <w:i/>
          <w:iCs/>
          <w:lang w:eastAsia="ru-RU"/>
        </w:rPr>
        <w:t>0.0</w:t>
      </w:r>
      <w:r w:rsidRPr="00664B9C">
        <w:rPr>
          <w:rFonts w:ascii="Times New Roman" w:hAnsi="Times New Roman"/>
          <w:b/>
          <w:bCs/>
          <w:i/>
          <w:iCs/>
          <w:lang w:eastAsia="ru-RU"/>
        </w:rPr>
        <w:t>3</w:t>
      </w:r>
      <w:r w:rsidRPr="001E5F33">
        <w:rPr>
          <w:rFonts w:ascii="Times New Roman" w:hAnsi="Times New Roman"/>
          <w:b/>
          <w:bCs/>
          <w:i/>
          <w:iCs/>
          <w:lang w:eastAsia="ru-RU"/>
        </w:rPr>
        <w:t>.200</w:t>
      </w:r>
      <w:r w:rsidRPr="00664B9C">
        <w:rPr>
          <w:rFonts w:ascii="Times New Roman" w:hAnsi="Times New Roman"/>
          <w:b/>
          <w:bCs/>
          <w:i/>
          <w:iCs/>
          <w:lang w:eastAsia="ru-RU"/>
        </w:rPr>
        <w:t>5</w:t>
      </w:r>
    </w:p>
    <w:p w:rsidR="00083E03" w:rsidRPr="001E5F3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1E5F33">
        <w:rPr>
          <w:rFonts w:ascii="Times New Roman" w:hAnsi="Times New Roman"/>
          <w:lang w:eastAsia="ru-RU"/>
        </w:rPr>
        <w:t xml:space="preserve">Срок действия: </w:t>
      </w:r>
      <w:r w:rsidRPr="001E5F33">
        <w:rPr>
          <w:rFonts w:ascii="Times New Roman" w:hAnsi="Times New Roman"/>
          <w:b/>
          <w:bCs/>
          <w:i/>
          <w:iCs/>
          <w:lang w:eastAsia="ru-RU"/>
        </w:rPr>
        <w:t>без ограничения срока действия</w:t>
      </w:r>
    </w:p>
    <w:p w:rsidR="00083E03" w:rsidRPr="001E5F3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1E5F33">
        <w:rPr>
          <w:rFonts w:ascii="Times New Roman" w:hAnsi="Times New Roman"/>
          <w:lang w:eastAsia="ru-RU"/>
        </w:rPr>
        <w:t xml:space="preserve">Орган, выдавший лицензию: </w:t>
      </w:r>
      <w:r w:rsidRPr="001E5F33">
        <w:rPr>
          <w:rFonts w:ascii="Times New Roman" w:hAnsi="Times New Roman"/>
          <w:b/>
          <w:bCs/>
          <w:i/>
          <w:iCs/>
          <w:lang w:eastAsia="ru-RU"/>
        </w:rPr>
        <w:t>ФСФР России</w:t>
      </w:r>
    </w:p>
    <w:p w:rsidR="00083E03" w:rsidRPr="00EE0776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highlight w:val="yellow"/>
          <w:lang w:eastAsia="ru-RU"/>
        </w:rPr>
      </w:pPr>
    </w:p>
    <w:p w:rsidR="00083E03" w:rsidRPr="00EE0776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highlight w:val="yellow"/>
          <w:lang w:eastAsia="ru-RU"/>
        </w:rPr>
      </w:pP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 w:rsidRPr="009847DB">
        <w:rPr>
          <w:rFonts w:ascii="Times New Roman" w:hAnsi="Times New Roman"/>
          <w:b/>
          <w:bCs/>
          <w:lang w:eastAsia="ru-RU"/>
        </w:rPr>
        <w:t>7.7. Сведения о законодательных актах, регулирующих вопросы импорта и экспорта капитала, которые могут повлиять на выплату дивидендов, процентов и других платежей нерезидентам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  <w:r w:rsidRPr="009847DB">
        <w:rPr>
          <w:rFonts w:ascii="Times New Roman" w:hAnsi="Times New Roman"/>
          <w:lang w:eastAsia="ru-RU"/>
        </w:rPr>
        <w:t>Эмитент экспорт и импорт капитала не планирует.</w:t>
      </w:r>
    </w:p>
    <w:p w:rsidR="00083E03" w:rsidRPr="009847DB" w:rsidRDefault="00083E03" w:rsidP="00274951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</w:p>
    <w:p w:rsidR="00083E03" w:rsidRPr="009847DB" w:rsidRDefault="00083E03" w:rsidP="00274951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 w:rsidRPr="009847DB">
        <w:rPr>
          <w:rFonts w:ascii="Times New Roman" w:hAnsi="Times New Roman"/>
          <w:b/>
          <w:bCs/>
          <w:lang w:eastAsia="ru-RU"/>
        </w:rPr>
        <w:t>7.8. Описание порядка налогообложения доходов по размещенным и размещаемым эмиссионным ценным бумагам эмитента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 w:rsidRPr="009847DB">
        <w:rPr>
          <w:rFonts w:ascii="Times New Roman" w:hAnsi="Times New Roman"/>
          <w:lang w:eastAsia="ru-RU"/>
        </w:rPr>
        <w:t>Операций по ценным бумагам, подлежащим налогообложению не проводилось</w:t>
      </w:r>
      <w:r w:rsidRPr="009847DB">
        <w:rPr>
          <w:rFonts w:ascii="Times New Roman" w:hAnsi="Times New Roman"/>
          <w:b/>
          <w:bCs/>
          <w:lang w:eastAsia="ru-RU"/>
        </w:rPr>
        <w:t>.</w:t>
      </w:r>
    </w:p>
    <w:p w:rsidR="00083E03" w:rsidRPr="00EE0776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highlight w:val="yellow"/>
          <w:lang w:eastAsia="ru-RU"/>
        </w:rPr>
      </w:pPr>
    </w:p>
    <w:p w:rsidR="00083E03" w:rsidRPr="001E5F33" w:rsidRDefault="00083E03" w:rsidP="00274951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 w:rsidRPr="001E5F33">
        <w:rPr>
          <w:rFonts w:ascii="Times New Roman" w:hAnsi="Times New Roman"/>
          <w:b/>
          <w:bCs/>
          <w:lang w:eastAsia="ru-RU"/>
        </w:rPr>
        <w:t>7.9. Иные сведения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5F33">
        <w:rPr>
          <w:rFonts w:ascii="Times New Roman" w:hAnsi="Times New Roman"/>
          <w:sz w:val="24"/>
          <w:szCs w:val="24"/>
          <w:lang w:eastAsia="ru-RU"/>
        </w:rPr>
        <w:t>Иных сведений нет.</w:t>
      </w:r>
    </w:p>
    <w:p w:rsidR="00083E03" w:rsidRPr="00274951" w:rsidRDefault="00083E03" w:rsidP="00274951">
      <w:pPr>
        <w:spacing w:after="0" w:line="240" w:lineRule="auto"/>
        <w:ind w:left="180"/>
        <w:rPr>
          <w:rFonts w:ascii="Times New Roman" w:hAnsi="Times New Roman"/>
          <w:b/>
          <w:bCs/>
          <w:lang w:eastAsia="ru-RU"/>
        </w:rPr>
      </w:pPr>
    </w:p>
    <w:p w:rsidR="00083E03" w:rsidRDefault="00083E03"/>
    <w:sectPr w:rsidR="00083E03" w:rsidSect="00E84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669694"/>
    <w:lvl w:ilvl="0">
      <w:numFmt w:val="bullet"/>
      <w:lvlText w:val="*"/>
      <w:lvlJc w:val="left"/>
    </w:lvl>
  </w:abstractNum>
  <w:abstractNum w:abstractNumId="1">
    <w:nsid w:val="0B1971B9"/>
    <w:multiLevelType w:val="multilevel"/>
    <w:tmpl w:val="3A60D35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600" w:hanging="1800"/>
      </w:pPr>
      <w:rPr>
        <w:rFonts w:cs="Times New Roman" w:hint="default"/>
      </w:rPr>
    </w:lvl>
  </w:abstractNum>
  <w:abstractNum w:abstractNumId="2">
    <w:nsid w:val="10FC4A2A"/>
    <w:multiLevelType w:val="multilevel"/>
    <w:tmpl w:val="050858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>
      <w:start w:val="3"/>
      <w:numFmt w:val="decimal"/>
      <w:lvlText w:val="%1.%2."/>
      <w:lvlJc w:val="left"/>
      <w:pPr>
        <w:tabs>
          <w:tab w:val="num" w:pos="460"/>
        </w:tabs>
        <w:ind w:left="460" w:hanging="36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920"/>
        </w:tabs>
        <w:ind w:left="9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480"/>
        </w:tabs>
        <w:ind w:left="14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580"/>
        </w:tabs>
        <w:ind w:left="15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2140"/>
        </w:tabs>
        <w:ind w:left="21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600"/>
        </w:tabs>
        <w:ind w:left="2600" w:hanging="1800"/>
      </w:pPr>
      <w:rPr>
        <w:rFonts w:cs="Times New Roman" w:hint="default"/>
        <w:sz w:val="22"/>
      </w:rPr>
    </w:lvl>
  </w:abstractNum>
  <w:abstractNum w:abstractNumId="3">
    <w:nsid w:val="14466D6C"/>
    <w:multiLevelType w:val="hybridMultilevel"/>
    <w:tmpl w:val="E800E7F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1FC61FB4"/>
    <w:multiLevelType w:val="hybridMultilevel"/>
    <w:tmpl w:val="0254D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586243"/>
    <w:multiLevelType w:val="multilevel"/>
    <w:tmpl w:val="0616FD3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15"/>
        </w:tabs>
        <w:ind w:left="715" w:hanging="615"/>
      </w:pPr>
      <w:rPr>
        <w:rFonts w:cs="Times New Roman"/>
      </w:rPr>
    </w:lvl>
    <w:lvl w:ilvl="2">
      <w:start w:val="6"/>
      <w:numFmt w:val="decimal"/>
      <w:lvlText w:val="%1.%2.%3."/>
      <w:lvlJc w:val="left"/>
      <w:pPr>
        <w:tabs>
          <w:tab w:val="num" w:pos="920"/>
        </w:tabs>
        <w:ind w:left="9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80"/>
        </w:tabs>
        <w:ind w:left="1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580"/>
        </w:tabs>
        <w:ind w:left="15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40"/>
        </w:tabs>
        <w:ind w:left="21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00"/>
        </w:tabs>
        <w:ind w:left="2600" w:hanging="1800"/>
      </w:pPr>
      <w:rPr>
        <w:rFonts w:cs="Times New Roman"/>
      </w:rPr>
    </w:lvl>
  </w:abstractNum>
  <w:abstractNum w:abstractNumId="6">
    <w:nsid w:val="36EB069B"/>
    <w:multiLevelType w:val="multilevel"/>
    <w:tmpl w:val="3E7C772C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7725153"/>
    <w:multiLevelType w:val="hybridMultilevel"/>
    <w:tmpl w:val="106A2DD4"/>
    <w:lvl w:ilvl="0" w:tplc="1D3ABE96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  <w:rPr>
        <w:rFonts w:cs="Times New Roman"/>
      </w:rPr>
    </w:lvl>
  </w:abstractNum>
  <w:abstractNum w:abstractNumId="8">
    <w:nsid w:val="456B6DEF"/>
    <w:multiLevelType w:val="multilevel"/>
    <w:tmpl w:val="95B4C8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cs="Times New Roman"/>
      </w:rPr>
    </w:lvl>
  </w:abstractNum>
  <w:abstractNum w:abstractNumId="9">
    <w:nsid w:val="479B39F4"/>
    <w:multiLevelType w:val="multilevel"/>
    <w:tmpl w:val="3A60D35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600" w:hanging="1800"/>
      </w:pPr>
      <w:rPr>
        <w:rFonts w:cs="Times New Roman" w:hint="default"/>
      </w:rPr>
    </w:lvl>
  </w:abstractNum>
  <w:abstractNum w:abstractNumId="10">
    <w:nsid w:val="494C37A2"/>
    <w:multiLevelType w:val="hybridMultilevel"/>
    <w:tmpl w:val="3E7C772C"/>
    <w:lvl w:ilvl="0" w:tplc="354030E2">
      <w:start w:val="1"/>
      <w:numFmt w:val="upperRoman"/>
      <w:pStyle w:val="Heading6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 w:tplc="B6CA12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26E7E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6502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01200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D9C8B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39A07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55C6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D49A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49E4683A"/>
    <w:multiLevelType w:val="hybridMultilevel"/>
    <w:tmpl w:val="49AE2B16"/>
    <w:lvl w:ilvl="0" w:tplc="F014F99A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12">
    <w:nsid w:val="6D592FC9"/>
    <w:multiLevelType w:val="multilevel"/>
    <w:tmpl w:val="F49EEB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560"/>
        </w:tabs>
        <w:ind w:left="560" w:hanging="360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cs="Times New Roman"/>
        <w:b/>
        <w:bCs/>
      </w:rPr>
    </w:lvl>
  </w:abstractNum>
  <w:abstractNum w:abstractNumId="13">
    <w:nsid w:val="7235370D"/>
    <w:multiLevelType w:val="hybridMultilevel"/>
    <w:tmpl w:val="106A2DD4"/>
    <w:lvl w:ilvl="0" w:tplc="1D3ABE96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  <w:rPr>
        <w:rFonts w:cs="Times New Roman"/>
      </w:rPr>
    </w:lvl>
  </w:abstractNum>
  <w:abstractNum w:abstractNumId="14">
    <w:nsid w:val="799F223C"/>
    <w:multiLevelType w:val="hybridMultilevel"/>
    <w:tmpl w:val="893EB86A"/>
    <w:lvl w:ilvl="0" w:tplc="33F49354">
      <w:start w:val="1"/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6">
    <w:abstractNumId w:val="7"/>
  </w:num>
  <w:num w:numId="17">
    <w:abstractNumId w:val="13"/>
  </w:num>
  <w:num w:numId="18">
    <w:abstractNumId w:val="1"/>
  </w:num>
  <w:num w:numId="19">
    <w:abstractNumId w:val="9"/>
  </w:num>
  <w:num w:numId="20">
    <w:abstractNumId w:val="2"/>
  </w:num>
  <w:num w:numId="21">
    <w:abstractNumId w:val="6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951"/>
    <w:rsid w:val="00083E03"/>
    <w:rsid w:val="000C190A"/>
    <w:rsid w:val="000F462A"/>
    <w:rsid w:val="001053DC"/>
    <w:rsid w:val="00175A27"/>
    <w:rsid w:val="001B4AC7"/>
    <w:rsid w:val="001E5F33"/>
    <w:rsid w:val="0021462B"/>
    <w:rsid w:val="0022177A"/>
    <w:rsid w:val="00241964"/>
    <w:rsid w:val="00274951"/>
    <w:rsid w:val="00292BD4"/>
    <w:rsid w:val="002E4E47"/>
    <w:rsid w:val="002E765E"/>
    <w:rsid w:val="00310E41"/>
    <w:rsid w:val="003951C1"/>
    <w:rsid w:val="00451A01"/>
    <w:rsid w:val="00485CE0"/>
    <w:rsid w:val="004D49B6"/>
    <w:rsid w:val="00557DAB"/>
    <w:rsid w:val="005908DA"/>
    <w:rsid w:val="005B0369"/>
    <w:rsid w:val="005C6D4C"/>
    <w:rsid w:val="005D3A86"/>
    <w:rsid w:val="0060769B"/>
    <w:rsid w:val="006332D8"/>
    <w:rsid w:val="00644632"/>
    <w:rsid w:val="00664B9C"/>
    <w:rsid w:val="006B310A"/>
    <w:rsid w:val="006D6D27"/>
    <w:rsid w:val="007171A4"/>
    <w:rsid w:val="007705C7"/>
    <w:rsid w:val="0078125C"/>
    <w:rsid w:val="007B082A"/>
    <w:rsid w:val="007C5C53"/>
    <w:rsid w:val="00810348"/>
    <w:rsid w:val="008279F7"/>
    <w:rsid w:val="00832D48"/>
    <w:rsid w:val="00891718"/>
    <w:rsid w:val="00895604"/>
    <w:rsid w:val="008B581D"/>
    <w:rsid w:val="008B7CDC"/>
    <w:rsid w:val="008D70C6"/>
    <w:rsid w:val="00911571"/>
    <w:rsid w:val="009711A7"/>
    <w:rsid w:val="009847DB"/>
    <w:rsid w:val="009949C2"/>
    <w:rsid w:val="009E7E4F"/>
    <w:rsid w:val="00A3592A"/>
    <w:rsid w:val="00A821C3"/>
    <w:rsid w:val="00B30C8F"/>
    <w:rsid w:val="00BF7CE4"/>
    <w:rsid w:val="00C25417"/>
    <w:rsid w:val="00C33040"/>
    <w:rsid w:val="00D04AD7"/>
    <w:rsid w:val="00D51F01"/>
    <w:rsid w:val="00D6610F"/>
    <w:rsid w:val="00DC71AB"/>
    <w:rsid w:val="00DE125D"/>
    <w:rsid w:val="00DF405E"/>
    <w:rsid w:val="00DF6FF8"/>
    <w:rsid w:val="00E00B29"/>
    <w:rsid w:val="00E17BC9"/>
    <w:rsid w:val="00E37BB9"/>
    <w:rsid w:val="00E660DA"/>
    <w:rsid w:val="00E849DE"/>
    <w:rsid w:val="00E912E1"/>
    <w:rsid w:val="00EA5803"/>
    <w:rsid w:val="00EB34C7"/>
    <w:rsid w:val="00EC4C78"/>
    <w:rsid w:val="00EE0776"/>
    <w:rsid w:val="00EE19E4"/>
    <w:rsid w:val="00EF0394"/>
    <w:rsid w:val="00F06CFA"/>
    <w:rsid w:val="00F3083E"/>
    <w:rsid w:val="00F31F9F"/>
    <w:rsid w:val="00F63326"/>
    <w:rsid w:val="00F9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849D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4951"/>
    <w:pPr>
      <w:keepNext/>
      <w:widowControl w:val="0"/>
      <w:autoSpaceDE w:val="0"/>
      <w:autoSpaceDN w:val="0"/>
      <w:adjustRightInd w:val="0"/>
      <w:spacing w:before="40" w:after="0" w:line="240" w:lineRule="auto"/>
      <w:ind w:left="3540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4951"/>
    <w:pPr>
      <w:keepNext/>
      <w:spacing w:after="0" w:line="240" w:lineRule="auto"/>
      <w:ind w:left="1416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49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4951"/>
    <w:pPr>
      <w:keepNext/>
      <w:widowControl w:val="0"/>
      <w:tabs>
        <w:tab w:val="num" w:pos="920"/>
      </w:tabs>
      <w:autoSpaceDE w:val="0"/>
      <w:autoSpaceDN w:val="0"/>
      <w:adjustRightInd w:val="0"/>
      <w:spacing w:before="40" w:after="0" w:line="240" w:lineRule="auto"/>
      <w:ind w:left="920" w:hanging="720"/>
      <w:jc w:val="center"/>
      <w:outlineLvl w:val="3"/>
    </w:pPr>
    <w:rPr>
      <w:rFonts w:ascii="Times New Roman" w:eastAsia="Times New Roman" w:hAnsi="Times New Roman"/>
      <w:b/>
      <w:bCs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4951"/>
    <w:pPr>
      <w:keepNext/>
      <w:widowControl w:val="0"/>
      <w:autoSpaceDE w:val="0"/>
      <w:autoSpaceDN w:val="0"/>
      <w:adjustRightInd w:val="0"/>
      <w:spacing w:before="40" w:after="0" w:line="240" w:lineRule="auto"/>
      <w:ind w:left="200"/>
      <w:outlineLvl w:val="4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4951"/>
    <w:pPr>
      <w:keepNext/>
      <w:widowControl w:val="0"/>
      <w:numPr>
        <w:numId w:val="1"/>
      </w:numPr>
      <w:tabs>
        <w:tab w:val="clear" w:pos="1260"/>
        <w:tab w:val="num" w:pos="920"/>
      </w:tabs>
      <w:autoSpaceDE w:val="0"/>
      <w:autoSpaceDN w:val="0"/>
      <w:adjustRightInd w:val="0"/>
      <w:spacing w:before="40" w:after="0" w:line="240" w:lineRule="auto"/>
      <w:ind w:left="920"/>
      <w:jc w:val="center"/>
      <w:outlineLvl w:val="5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4951"/>
    <w:pPr>
      <w:keepNext/>
      <w:spacing w:after="0" w:line="240" w:lineRule="auto"/>
      <w:outlineLvl w:val="6"/>
    </w:pPr>
    <w:rPr>
      <w:rFonts w:ascii="Times New Roman" w:eastAsia="Times New Roman" w:hAnsi="Times New Roman"/>
      <w:i/>
      <w:iCs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74951"/>
    <w:pPr>
      <w:keepNext/>
      <w:widowControl w:val="0"/>
      <w:autoSpaceDE w:val="0"/>
      <w:autoSpaceDN w:val="0"/>
      <w:adjustRightInd w:val="0"/>
      <w:spacing w:before="40" w:after="0" w:line="240" w:lineRule="auto"/>
      <w:ind w:left="600"/>
      <w:outlineLvl w:val="7"/>
    </w:pPr>
    <w:rPr>
      <w:rFonts w:ascii="Times New Roman" w:eastAsia="Times New Roman" w:hAnsi="Times New Roman"/>
      <w:b/>
      <w:bCs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74951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495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7495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74951"/>
    <w:rPr>
      <w:rFonts w:ascii="Times New Roman" w:hAnsi="Times New Roman" w:cs="Times New Roman"/>
      <w:b/>
      <w:bCs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74951"/>
    <w:rPr>
      <w:rFonts w:ascii="Times New Roman" w:hAnsi="Times New Roman" w:cs="Times New Roman"/>
      <w:b/>
      <w:bCs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74951"/>
    <w:rPr>
      <w:rFonts w:ascii="Times New Roman" w:hAnsi="Times New Roman" w:cs="Times New Roman"/>
      <w:b/>
      <w:bCs/>
      <w:i/>
      <w:iCs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7495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74951"/>
    <w:rPr>
      <w:rFonts w:ascii="Times New Roman" w:hAnsi="Times New Roman" w:cs="Times New Roman"/>
      <w:i/>
      <w:iCs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74951"/>
    <w:rPr>
      <w:rFonts w:ascii="Times New Roman" w:hAnsi="Times New Roman" w:cs="Times New Roman"/>
      <w:b/>
      <w:bCs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7495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27495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74951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2749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495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749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4951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274951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27495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274951"/>
    <w:pPr>
      <w:widowControl w:val="0"/>
      <w:autoSpaceDE w:val="0"/>
      <w:autoSpaceDN w:val="0"/>
      <w:adjustRightInd w:val="0"/>
      <w:spacing w:before="60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74951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274951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74951"/>
    <w:rPr>
      <w:rFonts w:ascii="Times New Roman" w:hAnsi="Times New Roman" w:cs="Times New Roman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274951"/>
    <w:pPr>
      <w:spacing w:after="0" w:line="240" w:lineRule="auto"/>
      <w:jc w:val="both"/>
    </w:pPr>
    <w:rPr>
      <w:rFonts w:ascii="Times New Roman" w:eastAsia="Times New Roman" w:hAnsi="Times New Roman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74951"/>
    <w:rPr>
      <w:rFonts w:ascii="Times New Roman" w:hAnsi="Times New Roman" w:cs="Times New Roman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274951"/>
    <w:pPr>
      <w:widowControl w:val="0"/>
      <w:autoSpaceDE w:val="0"/>
      <w:autoSpaceDN w:val="0"/>
      <w:adjustRightInd w:val="0"/>
      <w:spacing w:before="40" w:after="0" w:line="240" w:lineRule="auto"/>
      <w:ind w:left="20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74951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274951"/>
    <w:pPr>
      <w:widowControl w:val="0"/>
      <w:autoSpaceDE w:val="0"/>
      <w:autoSpaceDN w:val="0"/>
      <w:adjustRightInd w:val="0"/>
      <w:spacing w:before="40" w:after="0" w:line="240" w:lineRule="auto"/>
      <w:ind w:left="20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749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uiPriority w:val="99"/>
    <w:rsid w:val="00274951"/>
    <w:pPr>
      <w:widowControl w:val="0"/>
      <w:autoSpaceDE w:val="0"/>
      <w:autoSpaceDN w:val="0"/>
      <w:adjustRightInd w:val="0"/>
      <w:spacing w:before="240" w:after="12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31">
    <w:name w:val="Heading 31"/>
    <w:uiPriority w:val="99"/>
    <w:rsid w:val="00274951"/>
    <w:pPr>
      <w:widowControl w:val="0"/>
      <w:autoSpaceDE w:val="0"/>
      <w:autoSpaceDN w:val="0"/>
      <w:adjustRightInd w:val="0"/>
      <w:spacing w:before="240" w:after="40"/>
    </w:pPr>
    <w:rPr>
      <w:rFonts w:ascii="Times New Roman" w:eastAsia="Times New Roman" w:hAnsi="Times New Roman"/>
      <w:b/>
      <w:bCs/>
    </w:rPr>
  </w:style>
  <w:style w:type="paragraph" w:customStyle="1" w:styleId="AcntHeading1">
    <w:name w:val="Acnt Heading 1"/>
    <w:uiPriority w:val="99"/>
    <w:rsid w:val="00274951"/>
    <w:pPr>
      <w:widowControl w:val="0"/>
      <w:autoSpaceDE w:val="0"/>
      <w:autoSpaceDN w:val="0"/>
      <w:adjustRightInd w:val="0"/>
      <w:spacing w:before="360" w:after="4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nformat">
    <w:name w:val="ConsNonformat"/>
    <w:uiPriority w:val="99"/>
    <w:rsid w:val="00274951"/>
    <w:pPr>
      <w:widowControl w:val="0"/>
      <w:snapToGrid w:val="0"/>
    </w:pPr>
    <w:rPr>
      <w:rFonts w:ascii="Consultant" w:eastAsia="Times New Roman" w:hAnsi="Consultant" w:cs="Consultant"/>
      <w:sz w:val="20"/>
      <w:szCs w:val="20"/>
    </w:rPr>
  </w:style>
  <w:style w:type="paragraph" w:customStyle="1" w:styleId="ConsNormal">
    <w:name w:val="ConsNormal"/>
    <w:uiPriority w:val="99"/>
    <w:rsid w:val="00274951"/>
    <w:pPr>
      <w:widowControl w:val="0"/>
      <w:snapToGrid w:val="0"/>
      <w:ind w:firstLine="720"/>
    </w:pPr>
    <w:rPr>
      <w:rFonts w:ascii="Consultant" w:eastAsia="Times New Roman" w:hAnsi="Consultant" w:cs="Consultant"/>
      <w:sz w:val="20"/>
      <w:szCs w:val="20"/>
    </w:rPr>
  </w:style>
  <w:style w:type="paragraph" w:customStyle="1" w:styleId="Heading21">
    <w:name w:val="Heading 21"/>
    <w:uiPriority w:val="99"/>
    <w:rsid w:val="00274951"/>
    <w:pPr>
      <w:widowControl w:val="0"/>
      <w:autoSpaceDE w:val="0"/>
      <w:autoSpaceDN w:val="0"/>
      <w:adjustRightInd w:val="0"/>
      <w:spacing w:before="240" w:after="12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cntHeading2">
    <w:name w:val="Acnt Heading 2"/>
    <w:uiPriority w:val="99"/>
    <w:rsid w:val="00274951"/>
    <w:pPr>
      <w:widowControl w:val="0"/>
      <w:autoSpaceDE w:val="0"/>
      <w:autoSpaceDN w:val="0"/>
      <w:adjustRightInd w:val="0"/>
      <w:spacing w:before="360" w:after="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">
    <w:name w:val="Таблицы (моноширинный)"/>
    <w:basedOn w:val="Normal"/>
    <w:next w:val="Normal"/>
    <w:uiPriority w:val="99"/>
    <w:rsid w:val="002749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7495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UBST">
    <w:name w:val="__SUBST"/>
    <w:uiPriority w:val="99"/>
    <w:rsid w:val="00274951"/>
    <w:rPr>
      <w:b/>
      <w:i/>
      <w:sz w:val="22"/>
    </w:rPr>
  </w:style>
  <w:style w:type="paragraph" w:styleId="ListParagraph">
    <w:name w:val="List Paragraph"/>
    <w:basedOn w:val="Normal"/>
    <w:uiPriority w:val="99"/>
    <w:qFormat/>
    <w:rsid w:val="00292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5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1088</TotalTime>
  <Pages>22</Pages>
  <Words>6517</Words>
  <Characters>-32766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2010-07-13T11:34:00Z</cp:lastPrinted>
  <dcterms:created xsi:type="dcterms:W3CDTF">2010-06-28T06:38:00Z</dcterms:created>
  <dcterms:modified xsi:type="dcterms:W3CDTF">2010-07-13T11:52:00Z</dcterms:modified>
</cp:coreProperties>
</file>